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CD" w:rsidRPr="004372D9" w:rsidRDefault="008B25CD" w:rsidP="008B25CD">
      <w:pPr>
        <w:pStyle w:val="3"/>
        <w:shd w:val="clear" w:color="auto" w:fill="auto"/>
        <w:spacing w:line="240" w:lineRule="auto"/>
        <w:ind w:firstLine="0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4372D9">
        <w:rPr>
          <w:rFonts w:ascii="Arial Narrow" w:hAnsi="Arial Narrow"/>
          <w:b/>
          <w:sz w:val="28"/>
          <w:szCs w:val="28"/>
          <w:lang w:val="en-US"/>
        </w:rPr>
        <w:t xml:space="preserve">Participation of </w:t>
      </w:r>
      <w:r w:rsidR="0045126F">
        <w:rPr>
          <w:rFonts w:ascii="Arial Narrow" w:hAnsi="Arial Narrow"/>
          <w:b/>
          <w:sz w:val="28"/>
          <w:szCs w:val="28"/>
          <w:lang w:val="en-US"/>
        </w:rPr>
        <w:t xml:space="preserve">Hellenic Civil Aviation Authority (HCAA) </w:t>
      </w:r>
      <w:r w:rsidRPr="004372D9">
        <w:rPr>
          <w:rFonts w:ascii="Arial Narrow" w:hAnsi="Arial Narrow"/>
          <w:b/>
          <w:sz w:val="28"/>
          <w:szCs w:val="28"/>
          <w:lang w:val="en-US"/>
        </w:rPr>
        <w:t>in EU’s Connecting Europe Facility (CEF) co-funded programme</w:t>
      </w:r>
    </w:p>
    <w:p w:rsidR="008B25CD" w:rsidRDefault="008B25CD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8B25CD" w:rsidRDefault="008B25CD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057075" w:rsidRPr="008B25CD" w:rsidRDefault="00057075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8B25CD">
        <w:rPr>
          <w:rFonts w:ascii="Arial Narrow" w:hAnsi="Arial Narrow"/>
          <w:b/>
          <w:sz w:val="24"/>
          <w:szCs w:val="24"/>
          <w:lang w:val="en-US"/>
        </w:rPr>
        <w:t>(</w:t>
      </w:r>
      <w:r w:rsidRPr="00057075">
        <w:rPr>
          <w:rFonts w:ascii="Arial Narrow" w:hAnsi="Arial Narrow"/>
          <w:b/>
          <w:sz w:val="24"/>
          <w:szCs w:val="24"/>
          <w:lang w:val="en-US"/>
        </w:rPr>
        <w:t>A</w:t>
      </w:r>
      <w:r w:rsidRPr="008B25CD">
        <w:rPr>
          <w:rFonts w:ascii="Arial Narrow" w:hAnsi="Arial Narrow"/>
          <w:b/>
          <w:sz w:val="24"/>
          <w:szCs w:val="24"/>
          <w:lang w:val="en-US"/>
        </w:rPr>
        <w:t xml:space="preserve">) </w:t>
      </w:r>
      <w:r w:rsidRPr="00057075">
        <w:rPr>
          <w:rFonts w:ascii="Arial Narrow" w:hAnsi="Arial Narrow"/>
          <w:b/>
          <w:sz w:val="24"/>
          <w:szCs w:val="24"/>
        </w:rPr>
        <w:t>ΙΝΕΑ</w:t>
      </w:r>
      <w:r w:rsidRPr="008B25CD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057075">
        <w:rPr>
          <w:rFonts w:ascii="Arial Narrow" w:hAnsi="Arial Narrow"/>
          <w:b/>
          <w:sz w:val="24"/>
          <w:szCs w:val="24"/>
          <w:lang w:val="en-US"/>
        </w:rPr>
        <w:t>CALL</w:t>
      </w:r>
      <w:r w:rsidRPr="008B25CD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057075">
        <w:rPr>
          <w:rFonts w:ascii="Arial Narrow" w:hAnsi="Arial Narrow"/>
          <w:b/>
          <w:sz w:val="24"/>
          <w:szCs w:val="24"/>
          <w:lang w:val="en-US"/>
        </w:rPr>
        <w:t>CEF</w:t>
      </w:r>
      <w:r w:rsidRPr="008B25CD">
        <w:rPr>
          <w:rFonts w:ascii="Arial Narrow" w:hAnsi="Arial Narrow"/>
          <w:b/>
          <w:sz w:val="24"/>
          <w:szCs w:val="24"/>
          <w:lang w:val="en-US"/>
        </w:rPr>
        <w:t xml:space="preserve"> 2014</w:t>
      </w:r>
    </w:p>
    <w:p w:rsidR="008B25CD" w:rsidRPr="003D3A31" w:rsidRDefault="003D3A31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The following </w:t>
      </w:r>
      <w:r w:rsidR="008B25CD">
        <w:rPr>
          <w:rFonts w:ascii="Arial Narrow" w:hAnsi="Arial Narrow"/>
          <w:sz w:val="24"/>
          <w:szCs w:val="24"/>
          <w:lang w:val="en-US"/>
        </w:rPr>
        <w:t xml:space="preserve">Activity </w:t>
      </w:r>
      <w:r w:rsidR="008B25CD" w:rsidRPr="008B25CD">
        <w:rPr>
          <w:rFonts w:ascii="Arial Narrow" w:hAnsi="Arial Narrow"/>
          <w:sz w:val="24"/>
          <w:szCs w:val="24"/>
          <w:lang w:val="en-US"/>
        </w:rPr>
        <w:t>7.3. (</w:t>
      </w:r>
      <w:r w:rsidR="008B25CD" w:rsidRPr="00D5226F">
        <w:rPr>
          <w:rFonts w:ascii="Arial Narrow" w:hAnsi="Arial Narrow"/>
          <w:sz w:val="24"/>
          <w:szCs w:val="24"/>
          <w:lang w:val="en-US"/>
        </w:rPr>
        <w:t>No</w:t>
      </w:r>
      <w:r w:rsidR="008B25CD" w:rsidRPr="008B25CD">
        <w:rPr>
          <w:rFonts w:ascii="Arial Narrow" w:hAnsi="Arial Narrow"/>
          <w:sz w:val="24"/>
          <w:szCs w:val="24"/>
          <w:lang w:val="en-US"/>
        </w:rPr>
        <w:t xml:space="preserve">. </w:t>
      </w:r>
      <w:r w:rsidR="008B25CD" w:rsidRPr="008B25CD">
        <w:rPr>
          <w:rFonts w:ascii="Arial Narrow" w:hAnsi="Arial Narrow"/>
          <w:iCs/>
          <w:sz w:val="24"/>
          <w:szCs w:val="24"/>
          <w:lang w:val="en-US"/>
        </w:rPr>
        <w:t>#095</w:t>
      </w:r>
      <w:r w:rsidR="008B25CD" w:rsidRPr="00D5226F">
        <w:rPr>
          <w:rFonts w:ascii="Arial Narrow" w:hAnsi="Arial Narrow"/>
          <w:iCs/>
          <w:sz w:val="24"/>
          <w:szCs w:val="24"/>
          <w:lang w:val="en-US"/>
        </w:rPr>
        <w:t>AF</w:t>
      </w:r>
      <w:r w:rsidR="008B25CD" w:rsidRPr="008B25CD">
        <w:rPr>
          <w:rFonts w:ascii="Arial Narrow" w:hAnsi="Arial Narrow"/>
          <w:iCs/>
          <w:sz w:val="24"/>
          <w:szCs w:val="24"/>
          <w:lang w:val="en-US"/>
        </w:rPr>
        <w:t>3</w:t>
      </w:r>
      <w:r w:rsidR="008B25CD" w:rsidRPr="008B25CD">
        <w:rPr>
          <w:rFonts w:ascii="Arial Narrow" w:hAnsi="Arial Narrow"/>
          <w:b/>
          <w:iCs/>
          <w:sz w:val="24"/>
          <w:szCs w:val="24"/>
          <w:lang w:val="en-US"/>
        </w:rPr>
        <w:t xml:space="preserve">) </w:t>
      </w:r>
      <w:r w:rsidR="008B25CD">
        <w:rPr>
          <w:rFonts w:ascii="Arial Narrow" w:hAnsi="Arial Narrow"/>
          <w:b/>
          <w:iCs/>
          <w:sz w:val="24"/>
          <w:szCs w:val="24"/>
          <w:lang w:val="en-US"/>
        </w:rPr>
        <w:t>“</w:t>
      </w:r>
      <w:r w:rsidR="008B25CD" w:rsidRPr="008B25CD">
        <w:rPr>
          <w:rFonts w:ascii="Arial Narrow" w:hAnsi="Arial Narrow"/>
          <w:sz w:val="24"/>
          <w:szCs w:val="24"/>
          <w:lang w:val="en-US"/>
        </w:rPr>
        <w:t xml:space="preserve">Implementation of </w:t>
      </w:r>
      <w:r w:rsidR="008B25CD">
        <w:rPr>
          <w:rFonts w:ascii="Arial Narrow" w:hAnsi="Arial Narrow"/>
          <w:sz w:val="24"/>
          <w:szCs w:val="24"/>
          <w:lang w:val="en-US"/>
        </w:rPr>
        <w:t xml:space="preserve">FRA </w:t>
      </w:r>
      <w:r w:rsidR="008B25CD" w:rsidRPr="008B25CD">
        <w:rPr>
          <w:rFonts w:ascii="Arial Narrow" w:hAnsi="Arial Narrow"/>
          <w:sz w:val="24"/>
          <w:szCs w:val="24"/>
          <w:lang w:val="en-US"/>
        </w:rPr>
        <w:t xml:space="preserve">(Free Route Airspace) </w:t>
      </w:r>
      <w:r w:rsidR="008B25CD">
        <w:rPr>
          <w:rFonts w:ascii="Arial Narrow" w:hAnsi="Arial Narrow"/>
          <w:sz w:val="24"/>
          <w:szCs w:val="24"/>
          <w:lang w:val="en-US"/>
        </w:rPr>
        <w:t xml:space="preserve">in Greece” </w:t>
      </w:r>
      <w:r>
        <w:rPr>
          <w:rFonts w:ascii="Arial Narrow" w:hAnsi="Arial Narrow"/>
          <w:sz w:val="24"/>
          <w:szCs w:val="24"/>
          <w:lang w:val="en-US"/>
        </w:rPr>
        <w:t xml:space="preserve">of Action </w:t>
      </w:r>
      <w:r w:rsidRPr="008B25CD">
        <w:rPr>
          <w:rFonts w:ascii="Arial Narrow" w:hAnsi="Arial Narrow"/>
          <w:sz w:val="24"/>
          <w:szCs w:val="24"/>
          <w:lang w:val="en-US"/>
        </w:rPr>
        <w:t>2014-EU-TM-136-M</w:t>
      </w:r>
      <w:r>
        <w:rPr>
          <w:rFonts w:ascii="Arial Narrow" w:hAnsi="Arial Narrow"/>
          <w:sz w:val="24"/>
          <w:szCs w:val="24"/>
          <w:lang w:val="en-US"/>
        </w:rPr>
        <w:t xml:space="preserve"> has been approved. As specified in </w:t>
      </w:r>
      <w:r w:rsidR="008B25CD" w:rsidRPr="008B25CD">
        <w:rPr>
          <w:rFonts w:ascii="Arial Narrow" w:hAnsi="Arial Narrow"/>
          <w:sz w:val="24"/>
          <w:szCs w:val="24"/>
          <w:lang w:val="en-US"/>
        </w:rPr>
        <w:t xml:space="preserve">the </w:t>
      </w:r>
      <w:r w:rsidR="008B25CD" w:rsidRPr="009F64A7">
        <w:rPr>
          <w:rFonts w:ascii="Arial Narrow" w:hAnsi="Arial Narrow"/>
          <w:sz w:val="24"/>
          <w:szCs w:val="24"/>
          <w:lang w:val="en-US"/>
        </w:rPr>
        <w:t>Specific</w:t>
      </w:r>
      <w:r w:rsidR="008B25CD" w:rsidRPr="008B25CD">
        <w:rPr>
          <w:rFonts w:ascii="Arial Narrow" w:hAnsi="Arial Narrow"/>
          <w:sz w:val="24"/>
          <w:szCs w:val="24"/>
          <w:lang w:val="en-US"/>
        </w:rPr>
        <w:t xml:space="preserve"> </w:t>
      </w:r>
      <w:r w:rsidR="008B25CD" w:rsidRPr="009F64A7">
        <w:rPr>
          <w:rFonts w:ascii="Arial Narrow" w:hAnsi="Arial Narrow"/>
          <w:sz w:val="24"/>
          <w:szCs w:val="24"/>
          <w:lang w:val="en-US"/>
        </w:rPr>
        <w:t>Grant</w:t>
      </w:r>
      <w:r w:rsidR="008B25CD" w:rsidRPr="008B25CD">
        <w:rPr>
          <w:rFonts w:ascii="Arial Narrow" w:hAnsi="Arial Narrow"/>
          <w:sz w:val="24"/>
          <w:szCs w:val="24"/>
          <w:lang w:val="en-US"/>
        </w:rPr>
        <w:t xml:space="preserve"> </w:t>
      </w:r>
      <w:r w:rsidR="008B25CD" w:rsidRPr="009F64A7">
        <w:rPr>
          <w:rFonts w:ascii="Arial Narrow" w:hAnsi="Arial Narrow"/>
          <w:sz w:val="24"/>
          <w:szCs w:val="24"/>
          <w:lang w:val="en-US"/>
        </w:rPr>
        <w:t>Agreement</w:t>
      </w:r>
      <w:r w:rsidR="008B25CD">
        <w:rPr>
          <w:rFonts w:ascii="Arial Narrow" w:hAnsi="Arial Narrow"/>
          <w:sz w:val="24"/>
          <w:szCs w:val="24"/>
          <w:lang w:val="en-US"/>
        </w:rPr>
        <w:t xml:space="preserve"> </w:t>
      </w:r>
      <w:r w:rsidR="008B25CD" w:rsidRPr="008B25CD">
        <w:rPr>
          <w:rFonts w:ascii="Arial Narrow" w:hAnsi="Arial Narrow"/>
          <w:sz w:val="24"/>
          <w:szCs w:val="24"/>
          <w:lang w:val="en-US"/>
        </w:rPr>
        <w:t>(</w:t>
      </w:r>
      <w:r w:rsidR="008B25CD" w:rsidRPr="009F64A7">
        <w:rPr>
          <w:rFonts w:ascii="Arial Narrow" w:hAnsi="Arial Narrow"/>
          <w:sz w:val="24"/>
          <w:szCs w:val="24"/>
          <w:lang w:val="en-US"/>
        </w:rPr>
        <w:t>SGA</w:t>
      </w:r>
      <w:r w:rsidR="008B25CD" w:rsidRPr="008B25CD">
        <w:rPr>
          <w:rFonts w:ascii="Arial Narrow" w:hAnsi="Arial Narrow"/>
          <w:sz w:val="24"/>
          <w:szCs w:val="24"/>
          <w:lang w:val="en-US"/>
        </w:rPr>
        <w:t xml:space="preserve">): </w:t>
      </w:r>
      <w:r w:rsidR="008B25CD" w:rsidRPr="009F64A7">
        <w:rPr>
          <w:rFonts w:ascii="Arial Narrow" w:hAnsi="Arial Narrow"/>
          <w:sz w:val="24"/>
          <w:szCs w:val="24"/>
          <w:lang w:val="en-US"/>
        </w:rPr>
        <w:t>INEA</w:t>
      </w:r>
      <w:r w:rsidR="008B25CD" w:rsidRPr="008B25CD">
        <w:rPr>
          <w:rFonts w:ascii="Arial Narrow" w:hAnsi="Arial Narrow"/>
          <w:sz w:val="24"/>
          <w:szCs w:val="24"/>
          <w:lang w:val="en-US"/>
        </w:rPr>
        <w:t>/</w:t>
      </w:r>
      <w:r w:rsidR="008B25CD" w:rsidRPr="009F64A7">
        <w:rPr>
          <w:rFonts w:ascii="Arial Narrow" w:hAnsi="Arial Narrow"/>
          <w:sz w:val="24"/>
          <w:szCs w:val="24"/>
          <w:lang w:val="en-US"/>
        </w:rPr>
        <w:t>CEF</w:t>
      </w:r>
      <w:r w:rsidR="008B25CD" w:rsidRPr="008B25CD">
        <w:rPr>
          <w:rFonts w:ascii="Arial Narrow" w:hAnsi="Arial Narrow"/>
          <w:sz w:val="24"/>
          <w:szCs w:val="24"/>
          <w:lang w:val="en-US"/>
        </w:rPr>
        <w:t>/</w:t>
      </w:r>
      <w:r w:rsidR="008B25CD" w:rsidRPr="009F64A7">
        <w:rPr>
          <w:rFonts w:ascii="Arial Narrow" w:hAnsi="Arial Narrow"/>
          <w:sz w:val="24"/>
          <w:szCs w:val="24"/>
          <w:lang w:val="en-US"/>
        </w:rPr>
        <w:t>TRAN</w:t>
      </w:r>
      <w:r w:rsidR="008B25CD" w:rsidRPr="008B25CD">
        <w:rPr>
          <w:rFonts w:ascii="Arial Narrow" w:hAnsi="Arial Narrow"/>
          <w:sz w:val="24"/>
          <w:szCs w:val="24"/>
          <w:lang w:val="en-US"/>
        </w:rPr>
        <w:t>/</w:t>
      </w:r>
      <w:r w:rsidR="008B25CD" w:rsidRPr="009F64A7">
        <w:rPr>
          <w:rFonts w:ascii="Arial Narrow" w:hAnsi="Arial Narrow"/>
          <w:sz w:val="24"/>
          <w:szCs w:val="24"/>
          <w:lang w:val="en-US"/>
        </w:rPr>
        <w:t>M</w:t>
      </w:r>
      <w:r w:rsidR="008B25CD" w:rsidRPr="008B25CD">
        <w:rPr>
          <w:rFonts w:ascii="Arial Narrow" w:hAnsi="Arial Narrow"/>
          <w:sz w:val="24"/>
          <w:szCs w:val="24"/>
          <w:lang w:val="en-US"/>
        </w:rPr>
        <w:t>2014/1037259</w:t>
      </w:r>
      <w:r>
        <w:rPr>
          <w:rFonts w:ascii="Arial Narrow" w:hAnsi="Arial Narrow"/>
          <w:sz w:val="24"/>
          <w:szCs w:val="24"/>
          <w:lang w:val="en-US"/>
        </w:rPr>
        <w:t xml:space="preserve">, activity’s total budget is </w:t>
      </w:r>
      <w:r w:rsidRPr="003D3A31">
        <w:rPr>
          <w:rFonts w:ascii="Arial Narrow" w:hAnsi="Arial Narrow"/>
          <w:sz w:val="24"/>
          <w:szCs w:val="24"/>
          <w:lang w:val="en-US"/>
        </w:rPr>
        <w:t>11.586.000,00 €</w:t>
      </w:r>
      <w:r>
        <w:rPr>
          <w:rFonts w:ascii="Arial Narrow" w:hAnsi="Arial Narrow"/>
          <w:sz w:val="24"/>
          <w:szCs w:val="24"/>
          <w:lang w:val="en-US"/>
        </w:rPr>
        <w:t xml:space="preserve">, its co-funding rate </w:t>
      </w:r>
      <w:r w:rsidRPr="003D3A31">
        <w:rPr>
          <w:rFonts w:ascii="Arial Narrow" w:hAnsi="Arial Narrow"/>
          <w:sz w:val="24"/>
          <w:szCs w:val="24"/>
          <w:lang w:val="en-US"/>
        </w:rPr>
        <w:t>50%</w:t>
      </w:r>
      <w:r>
        <w:rPr>
          <w:rFonts w:ascii="Arial Narrow" w:hAnsi="Arial Narrow"/>
          <w:sz w:val="24"/>
          <w:szCs w:val="24"/>
          <w:lang w:val="en-US"/>
        </w:rPr>
        <w:t xml:space="preserve"> and its implementation period is from </w:t>
      </w:r>
      <w:r w:rsidRPr="003D3A31">
        <w:rPr>
          <w:rFonts w:ascii="Arial Narrow" w:hAnsi="Arial Narrow"/>
          <w:sz w:val="24"/>
          <w:szCs w:val="24"/>
          <w:lang w:val="en-US"/>
        </w:rPr>
        <w:t xml:space="preserve">01-01-2015 </w:t>
      </w:r>
      <w:r>
        <w:rPr>
          <w:rFonts w:ascii="Arial Narrow" w:hAnsi="Arial Narrow"/>
          <w:sz w:val="24"/>
          <w:szCs w:val="24"/>
          <w:lang w:val="en-US"/>
        </w:rPr>
        <w:t xml:space="preserve">to </w:t>
      </w:r>
      <w:r w:rsidRPr="003D3A31">
        <w:rPr>
          <w:rFonts w:ascii="Arial Narrow" w:hAnsi="Arial Narrow"/>
          <w:sz w:val="24"/>
          <w:szCs w:val="24"/>
          <w:lang w:val="en-US"/>
        </w:rPr>
        <w:t>31-12-2018</w:t>
      </w:r>
      <w:r>
        <w:rPr>
          <w:rFonts w:ascii="Arial Narrow" w:hAnsi="Arial Narrow"/>
          <w:sz w:val="24"/>
          <w:szCs w:val="24"/>
          <w:lang w:val="en-US"/>
        </w:rPr>
        <w:t>.</w:t>
      </w:r>
    </w:p>
    <w:p w:rsidR="008B25CD" w:rsidRDefault="003D3A31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T</w:t>
      </w:r>
      <w:r w:rsidRPr="003D3A31">
        <w:rPr>
          <w:rFonts w:ascii="Arial Narrow" w:hAnsi="Arial Narrow"/>
          <w:sz w:val="24"/>
          <w:szCs w:val="24"/>
          <w:lang w:val="en-US"/>
        </w:rPr>
        <w:t>his action</w:t>
      </w:r>
      <w:r>
        <w:rPr>
          <w:rFonts w:ascii="Arial Narrow" w:hAnsi="Arial Narrow"/>
          <w:sz w:val="24"/>
          <w:szCs w:val="24"/>
          <w:lang w:val="en-US"/>
        </w:rPr>
        <w:t xml:space="preserve"> includes the procurement of new </w:t>
      </w:r>
      <w:r w:rsidR="004372D9">
        <w:rPr>
          <w:rFonts w:ascii="Arial Narrow" w:hAnsi="Arial Narrow"/>
          <w:sz w:val="24"/>
          <w:szCs w:val="24"/>
          <w:lang w:val="en-US"/>
        </w:rPr>
        <w:t>and/or</w:t>
      </w:r>
      <w:r>
        <w:rPr>
          <w:rFonts w:ascii="Arial Narrow" w:hAnsi="Arial Narrow"/>
          <w:sz w:val="24"/>
          <w:szCs w:val="24"/>
          <w:lang w:val="en-US"/>
        </w:rPr>
        <w:t xml:space="preserve"> the upgrade of existing</w:t>
      </w:r>
      <w:r w:rsidRPr="003D3A31">
        <w:rPr>
          <w:rFonts w:ascii="Arial Narrow" w:hAnsi="Arial Narrow"/>
          <w:sz w:val="24"/>
          <w:szCs w:val="24"/>
          <w:lang w:val="en-US"/>
        </w:rPr>
        <w:t xml:space="preserve"> air navigation system</w:t>
      </w:r>
      <w:r>
        <w:rPr>
          <w:rFonts w:ascii="Arial Narrow" w:hAnsi="Arial Narrow"/>
          <w:sz w:val="24"/>
          <w:szCs w:val="24"/>
          <w:lang w:val="en-US"/>
        </w:rPr>
        <w:t>s</w:t>
      </w:r>
      <w:r w:rsidRPr="003D3A31">
        <w:rPr>
          <w:rFonts w:ascii="Arial Narrow" w:hAnsi="Arial Narrow"/>
          <w:sz w:val="24"/>
          <w:szCs w:val="24"/>
          <w:lang w:val="en-US"/>
        </w:rPr>
        <w:t>:</w:t>
      </w:r>
    </w:p>
    <w:p w:rsidR="00F90157" w:rsidRPr="003D3A31" w:rsidRDefault="00F9015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tbl>
      <w:tblPr>
        <w:tblStyle w:val="1-11"/>
        <w:tblW w:w="10206" w:type="dxa"/>
        <w:tblInd w:w="108" w:type="dxa"/>
        <w:tblLook w:val="04A0"/>
      </w:tblPr>
      <w:tblGrid>
        <w:gridCol w:w="10206"/>
      </w:tblGrid>
      <w:tr w:rsidR="00AE7C87" w:rsidRPr="002D0546" w:rsidTr="00AE7C87">
        <w:trPr>
          <w:cnfStyle w:val="100000000000"/>
          <w:trHeight w:val="510"/>
        </w:trPr>
        <w:tc>
          <w:tcPr>
            <w:cnfStyle w:val="001000000000"/>
            <w:tcW w:w="10206" w:type="dxa"/>
            <w:hideMark/>
          </w:tcPr>
          <w:p w:rsidR="00AE7C87" w:rsidRPr="003D3A31" w:rsidRDefault="00AE7C87" w:rsidP="00FA6835">
            <w:pPr>
              <w:jc w:val="both"/>
              <w:rPr>
                <w:rFonts w:ascii="Arial Narrow" w:hAnsi="Arial Narrow" w:cs="Arial"/>
                <w:b w:val="0"/>
                <w:color w:val="FFFFF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 w:val="0"/>
                <w:color w:val="FFFFFF"/>
                <w:sz w:val="24"/>
                <w:szCs w:val="24"/>
                <w:lang w:val="en-US"/>
              </w:rPr>
              <w:t>System Description</w:t>
            </w:r>
          </w:p>
        </w:tc>
      </w:tr>
      <w:tr w:rsidR="00AE7C87" w:rsidRPr="002D0546" w:rsidTr="00AE7C87">
        <w:trPr>
          <w:cnfStyle w:val="000000100000"/>
          <w:trHeight w:val="765"/>
        </w:trPr>
        <w:tc>
          <w:tcPr>
            <w:cnfStyle w:val="001000000000"/>
            <w:tcW w:w="10206" w:type="dxa"/>
            <w:hideMark/>
          </w:tcPr>
          <w:p w:rsidR="00AE7C87" w:rsidRPr="00FC0E8C" w:rsidRDefault="00AE7C87" w:rsidP="00FA6835">
            <w:pPr>
              <w:jc w:val="both"/>
              <w:rPr>
                <w:rFonts w:ascii="Arial Narrow" w:hAnsi="Arial Narrow"/>
                <w:bCs w:val="0"/>
                <w:iCs/>
                <w:sz w:val="24"/>
                <w:szCs w:val="24"/>
                <w:lang w:val="en-US"/>
              </w:rPr>
            </w:pPr>
            <w:r w:rsidRPr="00FC0E8C">
              <w:rPr>
                <w:rFonts w:ascii="Arial Narrow" w:hAnsi="Arial Narrow"/>
                <w:bCs w:val="0"/>
                <w:iCs/>
                <w:sz w:val="24"/>
                <w:szCs w:val="24"/>
                <w:lang w:val="en-US"/>
              </w:rPr>
              <w:t xml:space="preserve">1. </w:t>
            </w:r>
            <w:r w:rsidRPr="00FC0E8C">
              <w:rPr>
                <w:rFonts w:ascii="Arial Narrow" w:hAnsi="Arial Narrow"/>
                <w:sz w:val="24"/>
                <w:szCs w:val="24"/>
                <w:lang w:val="en-US"/>
              </w:rPr>
              <w:t>Flight Data Processing System/ Surveillance Data Processing System (FDPS/SDPS) &amp; Controller Working Positions (CWPs) (Pallas 3G) upgrade  </w:t>
            </w:r>
          </w:p>
        </w:tc>
      </w:tr>
      <w:tr w:rsidR="00AE7C87" w:rsidRPr="002D0546" w:rsidTr="00AE7C87">
        <w:trPr>
          <w:cnfStyle w:val="000000010000"/>
          <w:trHeight w:val="510"/>
        </w:trPr>
        <w:tc>
          <w:tcPr>
            <w:cnfStyle w:val="001000000000"/>
            <w:tcW w:w="10206" w:type="dxa"/>
            <w:hideMark/>
          </w:tcPr>
          <w:p w:rsidR="00AE7C87" w:rsidRPr="00FC0E8C" w:rsidRDefault="00AE7C87" w:rsidP="00FA6835">
            <w:pPr>
              <w:jc w:val="both"/>
              <w:rPr>
                <w:rFonts w:ascii="Arial Narrow" w:hAnsi="Arial Narrow"/>
                <w:bCs w:val="0"/>
                <w:iCs/>
                <w:sz w:val="24"/>
                <w:szCs w:val="24"/>
                <w:lang w:val="en-US"/>
              </w:rPr>
            </w:pPr>
            <w:r w:rsidRPr="00FC0E8C">
              <w:rPr>
                <w:rFonts w:ascii="Arial Narrow" w:hAnsi="Arial Narrow"/>
                <w:bCs w:val="0"/>
                <w:iCs/>
                <w:sz w:val="24"/>
                <w:szCs w:val="24"/>
                <w:lang w:val="en-US"/>
              </w:rPr>
              <w:t xml:space="preserve">2. </w:t>
            </w:r>
            <w:r w:rsidRPr="00FC0E8C">
              <w:rPr>
                <w:rFonts w:ascii="Arial Narrow" w:hAnsi="Arial Narrow"/>
                <w:sz w:val="24"/>
                <w:szCs w:val="24"/>
                <w:lang w:val="en-US"/>
              </w:rPr>
              <w:t>Procurement of Wide Area Multilateration System (</w:t>
            </w:r>
            <w:r w:rsidRPr="00FC0E8C">
              <w:rPr>
                <w:lang w:val="en-US"/>
              </w:rPr>
              <w:t>WAM/MLT)</w:t>
            </w:r>
            <w:r w:rsidRPr="00FC0E8C">
              <w:rPr>
                <w:rFonts w:ascii="Arial Narrow" w:hAnsi="Arial Narrow"/>
                <w:sz w:val="24"/>
                <w:szCs w:val="24"/>
                <w:lang w:val="en-US"/>
              </w:rPr>
              <w:t xml:space="preserve"> in NE Aegean</w:t>
            </w:r>
          </w:p>
        </w:tc>
      </w:tr>
      <w:tr w:rsidR="00AE7C87" w:rsidRPr="002D0546" w:rsidTr="00AE7C87">
        <w:trPr>
          <w:cnfStyle w:val="000000100000"/>
          <w:trHeight w:val="765"/>
        </w:trPr>
        <w:tc>
          <w:tcPr>
            <w:cnfStyle w:val="001000000000"/>
            <w:tcW w:w="10206" w:type="dxa"/>
            <w:hideMark/>
          </w:tcPr>
          <w:p w:rsidR="00AE7C87" w:rsidRPr="00FC0E8C" w:rsidRDefault="00AE7C87" w:rsidP="00FA6835">
            <w:pPr>
              <w:jc w:val="both"/>
              <w:rPr>
                <w:rFonts w:ascii="Arial Narrow" w:hAnsi="Arial Narrow"/>
                <w:bCs w:val="0"/>
                <w:iCs/>
                <w:sz w:val="24"/>
                <w:szCs w:val="24"/>
                <w:lang w:val="en-US"/>
              </w:rPr>
            </w:pPr>
            <w:r w:rsidRPr="00FC0E8C">
              <w:rPr>
                <w:rFonts w:ascii="Arial Narrow" w:hAnsi="Arial Narrow"/>
                <w:bCs w:val="0"/>
                <w:iCs/>
                <w:sz w:val="24"/>
                <w:szCs w:val="24"/>
                <w:lang w:val="en-US"/>
              </w:rPr>
              <w:t xml:space="preserve">3. </w:t>
            </w:r>
            <w:r w:rsidRPr="00FC0E8C">
              <w:rPr>
                <w:rFonts w:ascii="Arial Narrow" w:hAnsi="Arial Narrow"/>
                <w:sz w:val="24"/>
                <w:szCs w:val="24"/>
                <w:lang w:val="en-US"/>
              </w:rPr>
              <w:t>AMHS (AFTN/CIDIN) at ICAO/AMHS standards</w:t>
            </w:r>
          </w:p>
        </w:tc>
      </w:tr>
      <w:tr w:rsidR="00AE7C87" w:rsidRPr="002D0546" w:rsidTr="00AE7C87">
        <w:trPr>
          <w:cnfStyle w:val="000000010000"/>
          <w:trHeight w:val="525"/>
        </w:trPr>
        <w:tc>
          <w:tcPr>
            <w:cnfStyle w:val="001000000000"/>
            <w:tcW w:w="10206" w:type="dxa"/>
            <w:hideMark/>
          </w:tcPr>
          <w:p w:rsidR="00AE7C87" w:rsidRPr="00FC0E8C" w:rsidRDefault="00AE7C87" w:rsidP="00FA6835">
            <w:pPr>
              <w:jc w:val="both"/>
              <w:rPr>
                <w:rFonts w:ascii="Arial Narrow" w:hAnsi="Arial Narrow"/>
                <w:bCs w:val="0"/>
                <w:iCs/>
                <w:sz w:val="24"/>
                <w:szCs w:val="24"/>
                <w:lang w:val="en-US"/>
              </w:rPr>
            </w:pPr>
            <w:r w:rsidRPr="00FC0E8C">
              <w:rPr>
                <w:rFonts w:ascii="Arial Narrow" w:hAnsi="Arial Narrow"/>
                <w:bCs w:val="0"/>
                <w:iCs/>
                <w:sz w:val="24"/>
                <w:szCs w:val="24"/>
                <w:lang w:val="en-US"/>
              </w:rPr>
              <w:t xml:space="preserve">4. </w:t>
            </w:r>
            <w:r w:rsidRPr="00FC0E8C">
              <w:rPr>
                <w:rFonts w:ascii="Arial Narrow" w:hAnsi="Arial Narrow"/>
                <w:sz w:val="24"/>
                <w:szCs w:val="24"/>
                <w:lang w:val="en-US"/>
              </w:rPr>
              <w:t>Upgrade of COM/TX-RX Ground Stations</w:t>
            </w:r>
          </w:p>
        </w:tc>
      </w:tr>
      <w:tr w:rsidR="00AE7C87" w:rsidRPr="0052413E" w:rsidTr="00AE7C87">
        <w:trPr>
          <w:cnfStyle w:val="000000100000"/>
          <w:trHeight w:val="525"/>
        </w:trPr>
        <w:tc>
          <w:tcPr>
            <w:cnfStyle w:val="001000000000"/>
            <w:tcW w:w="10206" w:type="dxa"/>
          </w:tcPr>
          <w:p w:rsidR="00AE7C87" w:rsidRPr="00FC0E8C" w:rsidRDefault="00AE7C87" w:rsidP="00FA6835">
            <w:pPr>
              <w:ind w:right="-113"/>
              <w:rPr>
                <w:rFonts w:ascii="Arial Narrow" w:hAnsi="Arial Narrow"/>
                <w:iCs/>
                <w:sz w:val="24"/>
                <w:szCs w:val="24"/>
                <w:lang w:val="en-US"/>
              </w:rPr>
            </w:pPr>
            <w:r w:rsidRPr="00FC0E8C">
              <w:rPr>
                <w:rFonts w:ascii="Arial Narrow" w:hAnsi="Arial Narrow"/>
                <w:iCs/>
                <w:sz w:val="24"/>
                <w:szCs w:val="24"/>
                <w:lang w:val="en-US"/>
              </w:rPr>
              <w:t xml:space="preserve">5. </w:t>
            </w:r>
            <w:r w:rsidRPr="00FC0E8C">
              <w:rPr>
                <w:rFonts w:ascii="Arial Narrow" w:hAnsi="Arial Narrow"/>
                <w:sz w:val="24"/>
                <w:szCs w:val="24"/>
                <w:lang w:val="en-US"/>
              </w:rPr>
              <w:t>Procurement of Performance Based Navigation (PBN) system</w:t>
            </w:r>
          </w:p>
        </w:tc>
      </w:tr>
    </w:tbl>
    <w:p w:rsidR="00F90157" w:rsidRDefault="00F9015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AE7C87" w:rsidRDefault="00AE7C8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CB4BAF" w:rsidRPr="00F90157" w:rsidRDefault="00CB4BAF" w:rsidP="00CB4BAF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The abovementioned </w:t>
      </w:r>
      <w:r w:rsidR="004372D9">
        <w:rPr>
          <w:rFonts w:ascii="Arial Narrow" w:hAnsi="Arial Narrow"/>
          <w:sz w:val="24"/>
          <w:szCs w:val="24"/>
          <w:lang w:val="en-US"/>
        </w:rPr>
        <w:t>action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Pr="00CB4BAF">
        <w:rPr>
          <w:rFonts w:ascii="Arial Narrow" w:hAnsi="Arial Narrow"/>
          <w:sz w:val="24"/>
          <w:szCs w:val="24"/>
          <w:lang w:val="en-US"/>
        </w:rPr>
        <w:t>contributes to the deployment of Flexible Airspace Management and Free Route, one of the six ATM functionalities identified in the Pilot Common Project (Regulation (EU) No 716/2014).</w:t>
      </w:r>
    </w:p>
    <w:p w:rsidR="00CB4BAF" w:rsidRDefault="00CB4BAF" w:rsidP="003D3A31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CB4BAF" w:rsidRDefault="00CB4BAF" w:rsidP="003D3A31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CB4BAF" w:rsidRDefault="00CB4BAF" w:rsidP="003D3A31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057075" w:rsidRPr="00AE7C87" w:rsidRDefault="00057075" w:rsidP="00057075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AE7C87">
        <w:rPr>
          <w:rFonts w:ascii="Arial Narrow" w:hAnsi="Arial Narrow"/>
          <w:b/>
          <w:sz w:val="24"/>
          <w:szCs w:val="24"/>
          <w:lang w:val="en-US"/>
        </w:rPr>
        <w:t>(</w:t>
      </w:r>
      <w:r>
        <w:rPr>
          <w:rFonts w:ascii="Arial Narrow" w:hAnsi="Arial Narrow"/>
          <w:b/>
          <w:sz w:val="24"/>
          <w:szCs w:val="24"/>
          <w:lang w:val="en-US"/>
        </w:rPr>
        <w:t>B</w:t>
      </w:r>
      <w:r w:rsidRPr="00AE7C87">
        <w:rPr>
          <w:rFonts w:ascii="Arial Narrow" w:hAnsi="Arial Narrow"/>
          <w:b/>
          <w:sz w:val="24"/>
          <w:szCs w:val="24"/>
          <w:lang w:val="en-US"/>
        </w:rPr>
        <w:t xml:space="preserve">) </w:t>
      </w:r>
      <w:r w:rsidRPr="00057075">
        <w:rPr>
          <w:rFonts w:ascii="Arial Narrow" w:hAnsi="Arial Narrow"/>
          <w:b/>
          <w:sz w:val="24"/>
          <w:szCs w:val="24"/>
        </w:rPr>
        <w:t>ΙΝΕΑ</w:t>
      </w:r>
      <w:r w:rsidRPr="00AE7C8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CALL</w:t>
      </w:r>
      <w:r w:rsidRPr="00AE7C8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CEF</w:t>
      </w:r>
      <w:r w:rsidRPr="00AE7C87">
        <w:rPr>
          <w:rFonts w:ascii="Arial Narrow" w:hAnsi="Arial Narrow"/>
          <w:b/>
          <w:sz w:val="24"/>
          <w:szCs w:val="24"/>
          <w:lang w:val="en-US"/>
        </w:rPr>
        <w:t xml:space="preserve"> 2015</w:t>
      </w:r>
    </w:p>
    <w:p w:rsidR="00F90157" w:rsidRDefault="00F90157" w:rsidP="009F64A7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CB4BAF" w:rsidRPr="00CB4BAF" w:rsidRDefault="00CB4BAF" w:rsidP="00CB4BAF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iCs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The following Activity </w:t>
      </w:r>
      <w:r w:rsidRPr="00CB4BAF">
        <w:rPr>
          <w:rFonts w:ascii="Arial Narrow" w:hAnsi="Arial Narrow"/>
          <w:sz w:val="24"/>
          <w:szCs w:val="24"/>
          <w:lang w:val="en-US"/>
        </w:rPr>
        <w:t>7.2. (</w:t>
      </w:r>
      <w:r w:rsidRPr="00D5226F">
        <w:rPr>
          <w:rFonts w:ascii="Arial Narrow" w:hAnsi="Arial Narrow"/>
          <w:sz w:val="24"/>
          <w:szCs w:val="24"/>
        </w:rPr>
        <w:t>Νο</w:t>
      </w:r>
      <w:r w:rsidRPr="00CB4BAF">
        <w:rPr>
          <w:rFonts w:ascii="Arial Narrow" w:hAnsi="Arial Narrow"/>
          <w:sz w:val="24"/>
          <w:szCs w:val="24"/>
          <w:lang w:val="en-US"/>
        </w:rPr>
        <w:t>. 2015_029_AF3)</w:t>
      </w:r>
      <w:r w:rsidRPr="00CB4BAF">
        <w:rPr>
          <w:rFonts w:ascii="Arial Narrow" w:hAnsi="Arial Narrow"/>
          <w:b/>
          <w:iCs/>
          <w:sz w:val="24"/>
          <w:szCs w:val="24"/>
          <w:lang w:val="en-US"/>
        </w:rPr>
        <w:t xml:space="preserve"> “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Procurement of new DPS/ATM and VCRS systems to support DCTs and FRA” </w:t>
      </w:r>
      <w:r>
        <w:rPr>
          <w:rFonts w:ascii="Arial Narrow" w:hAnsi="Arial Narrow"/>
          <w:sz w:val="24"/>
          <w:szCs w:val="24"/>
          <w:lang w:val="en-US"/>
        </w:rPr>
        <w:t>of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Action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2015 </w:t>
      </w:r>
      <w:r w:rsidRPr="009F64A7">
        <w:rPr>
          <w:rFonts w:ascii="Arial Narrow" w:hAnsi="Arial Narrow"/>
          <w:sz w:val="24"/>
          <w:szCs w:val="24"/>
          <w:lang w:val="en-US"/>
        </w:rPr>
        <w:t>EU</w:t>
      </w:r>
      <w:r w:rsidRPr="00CB4BAF">
        <w:rPr>
          <w:rFonts w:ascii="Arial Narrow" w:hAnsi="Arial Narrow"/>
          <w:sz w:val="24"/>
          <w:szCs w:val="24"/>
          <w:lang w:val="en-US"/>
        </w:rPr>
        <w:t>-</w:t>
      </w:r>
      <w:r w:rsidRPr="009F64A7">
        <w:rPr>
          <w:rFonts w:ascii="Arial Narrow" w:hAnsi="Arial Narrow"/>
          <w:sz w:val="24"/>
          <w:szCs w:val="24"/>
          <w:lang w:val="en-US"/>
        </w:rPr>
        <w:t>TM</w:t>
      </w:r>
      <w:r w:rsidRPr="00CB4BAF">
        <w:rPr>
          <w:rFonts w:ascii="Arial Narrow" w:hAnsi="Arial Narrow"/>
          <w:sz w:val="24"/>
          <w:szCs w:val="24"/>
          <w:lang w:val="en-US"/>
        </w:rPr>
        <w:t>0196-</w:t>
      </w:r>
      <w:r w:rsidRPr="009F64A7">
        <w:rPr>
          <w:rFonts w:ascii="Arial Narrow" w:hAnsi="Arial Narrow"/>
          <w:sz w:val="24"/>
          <w:szCs w:val="24"/>
          <w:lang w:val="en-US"/>
        </w:rPr>
        <w:t>M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has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been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approved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. </w:t>
      </w:r>
      <w:r>
        <w:rPr>
          <w:rFonts w:ascii="Arial Narrow" w:hAnsi="Arial Narrow"/>
          <w:sz w:val="24"/>
          <w:szCs w:val="24"/>
          <w:lang w:val="en-US"/>
        </w:rPr>
        <w:t xml:space="preserve">As specified in </w:t>
      </w:r>
      <w:r w:rsidRPr="008B25CD">
        <w:rPr>
          <w:rFonts w:ascii="Arial Narrow" w:hAnsi="Arial Narrow"/>
          <w:sz w:val="24"/>
          <w:szCs w:val="24"/>
          <w:lang w:val="en-US"/>
        </w:rPr>
        <w:t xml:space="preserve">the </w:t>
      </w:r>
      <w:r w:rsidRPr="009F64A7">
        <w:rPr>
          <w:rFonts w:ascii="Arial Narrow" w:hAnsi="Arial Narrow"/>
          <w:sz w:val="24"/>
          <w:szCs w:val="24"/>
          <w:lang w:val="en-US"/>
        </w:rPr>
        <w:t>Specific</w:t>
      </w:r>
      <w:r w:rsidRPr="008B25CD">
        <w:rPr>
          <w:rFonts w:ascii="Arial Narrow" w:hAnsi="Arial Narrow"/>
          <w:sz w:val="24"/>
          <w:szCs w:val="24"/>
          <w:lang w:val="en-US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Grant</w:t>
      </w:r>
      <w:r w:rsidRPr="008B25CD">
        <w:rPr>
          <w:rFonts w:ascii="Arial Narrow" w:hAnsi="Arial Narrow"/>
          <w:sz w:val="24"/>
          <w:szCs w:val="24"/>
          <w:lang w:val="en-US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Agreement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Pr="008B25CD">
        <w:rPr>
          <w:rFonts w:ascii="Arial Narrow" w:hAnsi="Arial Narrow"/>
          <w:sz w:val="24"/>
          <w:szCs w:val="24"/>
          <w:lang w:val="en-US"/>
        </w:rPr>
        <w:t>(</w:t>
      </w:r>
      <w:r w:rsidRPr="009F64A7">
        <w:rPr>
          <w:rFonts w:ascii="Arial Narrow" w:hAnsi="Arial Narrow"/>
          <w:sz w:val="24"/>
          <w:szCs w:val="24"/>
          <w:lang w:val="en-US"/>
        </w:rPr>
        <w:t>SGA</w:t>
      </w:r>
      <w:r w:rsidRPr="008B25CD">
        <w:rPr>
          <w:rFonts w:ascii="Arial Narrow" w:hAnsi="Arial Narrow"/>
          <w:sz w:val="24"/>
          <w:szCs w:val="24"/>
          <w:lang w:val="en-US"/>
        </w:rPr>
        <w:t xml:space="preserve">): </w:t>
      </w:r>
      <w:r w:rsidRPr="009F64A7">
        <w:rPr>
          <w:rFonts w:ascii="Arial Narrow" w:hAnsi="Arial Narrow"/>
          <w:sz w:val="24"/>
          <w:szCs w:val="24"/>
          <w:lang w:val="en-US"/>
        </w:rPr>
        <w:t>INEA</w:t>
      </w:r>
      <w:r w:rsidRPr="00CB4BAF">
        <w:rPr>
          <w:rFonts w:ascii="Arial Narrow" w:hAnsi="Arial Narrow"/>
          <w:sz w:val="24"/>
          <w:szCs w:val="24"/>
          <w:lang w:val="en-US"/>
        </w:rPr>
        <w:t>/</w:t>
      </w:r>
      <w:r w:rsidRPr="009F64A7">
        <w:rPr>
          <w:rFonts w:ascii="Arial Narrow" w:hAnsi="Arial Narrow"/>
          <w:sz w:val="24"/>
          <w:szCs w:val="24"/>
          <w:lang w:val="en-US"/>
        </w:rPr>
        <w:t>CEF</w:t>
      </w:r>
      <w:r w:rsidRPr="00CB4BAF">
        <w:rPr>
          <w:rFonts w:ascii="Arial Narrow" w:hAnsi="Arial Narrow"/>
          <w:sz w:val="24"/>
          <w:szCs w:val="24"/>
          <w:lang w:val="en-US"/>
        </w:rPr>
        <w:t>/</w:t>
      </w:r>
      <w:r w:rsidRPr="009F64A7">
        <w:rPr>
          <w:rFonts w:ascii="Arial Narrow" w:hAnsi="Arial Narrow"/>
          <w:sz w:val="24"/>
          <w:szCs w:val="24"/>
          <w:lang w:val="en-US"/>
        </w:rPr>
        <w:t>TRAN</w:t>
      </w:r>
      <w:r w:rsidRPr="00CB4BAF">
        <w:rPr>
          <w:rFonts w:ascii="Arial Narrow" w:hAnsi="Arial Narrow"/>
          <w:sz w:val="24"/>
          <w:szCs w:val="24"/>
          <w:lang w:val="en-US"/>
        </w:rPr>
        <w:t>/</w:t>
      </w:r>
      <w:r w:rsidRPr="009F64A7">
        <w:rPr>
          <w:rFonts w:ascii="Arial Narrow" w:hAnsi="Arial Narrow"/>
          <w:sz w:val="24"/>
          <w:szCs w:val="24"/>
          <w:lang w:val="en-US"/>
        </w:rPr>
        <w:t>M</w:t>
      </w:r>
      <w:r w:rsidRPr="00CB4BAF">
        <w:rPr>
          <w:rFonts w:ascii="Arial Narrow" w:hAnsi="Arial Narrow"/>
          <w:sz w:val="24"/>
          <w:szCs w:val="24"/>
          <w:lang w:val="en-US"/>
        </w:rPr>
        <w:t>2015/1132363</w:t>
      </w:r>
      <w:r>
        <w:rPr>
          <w:rFonts w:ascii="Arial Narrow" w:hAnsi="Arial Narrow"/>
          <w:sz w:val="24"/>
          <w:szCs w:val="24"/>
          <w:lang w:val="en-US"/>
        </w:rPr>
        <w:t xml:space="preserve">, activity’s total budget is 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38.298.750,00 </w:t>
      </w:r>
      <w:r w:rsidRPr="003D3A31">
        <w:rPr>
          <w:rFonts w:ascii="Arial Narrow" w:hAnsi="Arial Narrow"/>
          <w:sz w:val="24"/>
          <w:szCs w:val="24"/>
          <w:lang w:val="en-US"/>
        </w:rPr>
        <w:t>€</w:t>
      </w:r>
      <w:r>
        <w:rPr>
          <w:rFonts w:ascii="Arial Narrow" w:hAnsi="Arial Narrow"/>
          <w:sz w:val="24"/>
          <w:szCs w:val="24"/>
          <w:lang w:val="en-US"/>
        </w:rPr>
        <w:t xml:space="preserve">, its co-funding rate </w:t>
      </w:r>
      <w:r w:rsidRPr="00CB4BAF">
        <w:rPr>
          <w:rFonts w:ascii="Arial Narrow" w:hAnsi="Arial Narrow"/>
          <w:sz w:val="24"/>
          <w:szCs w:val="24"/>
          <w:lang w:val="en-US"/>
        </w:rPr>
        <w:t>27,42</w:t>
      </w:r>
      <w:r w:rsidRPr="003D3A31">
        <w:rPr>
          <w:rFonts w:ascii="Arial Narrow" w:hAnsi="Arial Narrow"/>
          <w:sz w:val="24"/>
          <w:szCs w:val="24"/>
          <w:lang w:val="en-US"/>
        </w:rPr>
        <w:t>%</w:t>
      </w:r>
      <w:r>
        <w:rPr>
          <w:rFonts w:ascii="Arial Narrow" w:hAnsi="Arial Narrow"/>
          <w:sz w:val="24"/>
          <w:szCs w:val="24"/>
          <w:lang w:val="en-US"/>
        </w:rPr>
        <w:t xml:space="preserve"> and its implementation period is from 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01-01-2017 </w:t>
      </w:r>
      <w:r>
        <w:rPr>
          <w:rFonts w:ascii="Arial Narrow" w:hAnsi="Arial Narrow"/>
          <w:sz w:val="24"/>
          <w:szCs w:val="24"/>
          <w:lang w:val="en-US"/>
        </w:rPr>
        <w:t>to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31-12-2020</w:t>
      </w:r>
      <w:r>
        <w:rPr>
          <w:rFonts w:ascii="Arial Narrow" w:hAnsi="Arial Narrow"/>
          <w:sz w:val="24"/>
          <w:szCs w:val="24"/>
          <w:lang w:val="en-US"/>
        </w:rPr>
        <w:t>.</w:t>
      </w:r>
    </w:p>
    <w:p w:rsidR="00CB4BAF" w:rsidRDefault="00CB4BAF" w:rsidP="00CB4BAF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The abovementioned activity contributes to the realization of </w:t>
      </w:r>
      <w:r w:rsidRPr="00CB4BAF">
        <w:rPr>
          <w:rFonts w:ascii="Arial Narrow" w:hAnsi="Arial Narrow"/>
          <w:sz w:val="24"/>
          <w:szCs w:val="24"/>
          <w:lang w:val="en-US"/>
        </w:rPr>
        <w:t>Direct Routing</w:t>
      </w:r>
      <w:r>
        <w:rPr>
          <w:rFonts w:ascii="Arial Narrow" w:hAnsi="Arial Narrow"/>
          <w:sz w:val="24"/>
          <w:szCs w:val="24"/>
          <w:lang w:val="en-US"/>
        </w:rPr>
        <w:t xml:space="preserve"> (DCT) and of </w:t>
      </w:r>
      <w:r w:rsidRPr="00CB4BAF">
        <w:rPr>
          <w:rFonts w:ascii="Arial Narrow" w:hAnsi="Arial Narrow"/>
          <w:sz w:val="24"/>
          <w:szCs w:val="24"/>
          <w:lang w:val="en-US"/>
        </w:rPr>
        <w:t>Free Route Airspace</w:t>
      </w:r>
      <w:r>
        <w:rPr>
          <w:rFonts w:ascii="Arial Narrow" w:hAnsi="Arial Narrow"/>
          <w:sz w:val="24"/>
          <w:szCs w:val="24"/>
          <w:lang w:val="en-US"/>
        </w:rPr>
        <w:t xml:space="preserve"> (FRA).</w:t>
      </w:r>
    </w:p>
    <w:p w:rsidR="009F64A7" w:rsidRPr="00AE7C87" w:rsidRDefault="009F64A7" w:rsidP="00123FA2">
      <w:pPr>
        <w:spacing w:line="360" w:lineRule="auto"/>
        <w:ind w:firstLine="426"/>
        <w:jc w:val="both"/>
        <w:rPr>
          <w:rFonts w:ascii="Arial Narrow" w:hAnsi="Arial Narrow"/>
          <w:iCs/>
          <w:sz w:val="24"/>
          <w:szCs w:val="24"/>
          <w:lang w:val="en-US"/>
        </w:rPr>
      </w:pPr>
    </w:p>
    <w:tbl>
      <w:tblPr>
        <w:tblStyle w:val="1-11"/>
        <w:tblW w:w="10206" w:type="dxa"/>
        <w:tblInd w:w="108" w:type="dxa"/>
        <w:tblLook w:val="04A0"/>
      </w:tblPr>
      <w:tblGrid>
        <w:gridCol w:w="10206"/>
      </w:tblGrid>
      <w:tr w:rsidR="00AE7C87" w:rsidRPr="002D0546" w:rsidTr="00AE7C87">
        <w:trPr>
          <w:cnfStyle w:val="100000000000"/>
          <w:trHeight w:val="510"/>
        </w:trPr>
        <w:tc>
          <w:tcPr>
            <w:cnfStyle w:val="001000000000"/>
            <w:tcW w:w="10206" w:type="dxa"/>
            <w:hideMark/>
          </w:tcPr>
          <w:p w:rsidR="00AE7C87" w:rsidRPr="003D3A31" w:rsidRDefault="00AE7C87" w:rsidP="00F34B72">
            <w:pPr>
              <w:jc w:val="both"/>
              <w:rPr>
                <w:rFonts w:ascii="Arial Narrow" w:hAnsi="Arial Narrow" w:cs="Arial"/>
                <w:b w:val="0"/>
                <w:color w:val="FFFFF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 w:val="0"/>
                <w:color w:val="FFFFFF"/>
                <w:sz w:val="24"/>
                <w:szCs w:val="24"/>
                <w:lang w:val="en-US"/>
              </w:rPr>
              <w:t>System Description</w:t>
            </w:r>
          </w:p>
        </w:tc>
      </w:tr>
      <w:tr w:rsidR="00AE7C87" w:rsidRPr="002D0546" w:rsidTr="00AE7C87">
        <w:trPr>
          <w:cnfStyle w:val="000000100000"/>
          <w:trHeight w:val="765"/>
        </w:trPr>
        <w:tc>
          <w:tcPr>
            <w:cnfStyle w:val="001000000000"/>
            <w:tcW w:w="10206" w:type="dxa"/>
            <w:hideMark/>
          </w:tcPr>
          <w:p w:rsidR="00AE7C87" w:rsidRPr="00FC0E8C" w:rsidRDefault="00AE7C87" w:rsidP="008C553E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Procurement of Voice Communication A/G-G/G and Recording System (VCRS)</w:t>
            </w:r>
          </w:p>
        </w:tc>
      </w:tr>
      <w:tr w:rsidR="00AE7C87" w:rsidRPr="002D0546" w:rsidTr="00AE7C87">
        <w:trPr>
          <w:cnfStyle w:val="000000010000"/>
          <w:trHeight w:val="510"/>
        </w:trPr>
        <w:tc>
          <w:tcPr>
            <w:cnfStyle w:val="001000000000"/>
            <w:tcW w:w="10206" w:type="dxa"/>
            <w:hideMark/>
          </w:tcPr>
          <w:p w:rsidR="00AE7C87" w:rsidRPr="00FC0E8C" w:rsidRDefault="00AE7C87" w:rsidP="008C553E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Procurement of Data Processing System/ Air Traffic Management (DPS/ATM)</w:t>
            </w:r>
          </w:p>
        </w:tc>
      </w:tr>
    </w:tbl>
    <w:p w:rsidR="008C553E" w:rsidRPr="00AE7C87" w:rsidRDefault="008C553E" w:rsidP="00123FA2">
      <w:pPr>
        <w:spacing w:line="360" w:lineRule="auto"/>
        <w:ind w:firstLine="426"/>
        <w:jc w:val="both"/>
        <w:rPr>
          <w:rFonts w:ascii="Arial Narrow" w:hAnsi="Arial Narrow"/>
          <w:iCs/>
          <w:sz w:val="24"/>
          <w:szCs w:val="24"/>
          <w:lang w:val="en-US"/>
        </w:rPr>
      </w:pPr>
    </w:p>
    <w:p w:rsidR="00057075" w:rsidRDefault="00057075" w:rsidP="00123FA2">
      <w:pPr>
        <w:spacing w:line="360" w:lineRule="auto"/>
        <w:ind w:firstLine="426"/>
        <w:jc w:val="both"/>
        <w:rPr>
          <w:rFonts w:ascii="Arial Narrow" w:hAnsi="Arial Narrow"/>
          <w:iCs/>
          <w:sz w:val="24"/>
          <w:szCs w:val="24"/>
          <w:lang w:val="en-US"/>
        </w:rPr>
      </w:pPr>
    </w:p>
    <w:p w:rsidR="00CB4BAF" w:rsidRDefault="00CB4BAF" w:rsidP="00123FA2">
      <w:pPr>
        <w:spacing w:line="360" w:lineRule="auto"/>
        <w:ind w:firstLine="426"/>
        <w:jc w:val="both"/>
        <w:rPr>
          <w:rFonts w:ascii="Arial Narrow" w:hAnsi="Arial Narrow"/>
          <w:iCs/>
          <w:sz w:val="24"/>
          <w:szCs w:val="24"/>
          <w:lang w:val="en-US"/>
        </w:rPr>
      </w:pPr>
    </w:p>
    <w:p w:rsidR="00CB4BAF" w:rsidRDefault="00CB4BAF" w:rsidP="00123FA2">
      <w:pPr>
        <w:spacing w:line="360" w:lineRule="auto"/>
        <w:ind w:firstLine="426"/>
        <w:jc w:val="both"/>
        <w:rPr>
          <w:rFonts w:ascii="Arial Narrow" w:hAnsi="Arial Narrow"/>
          <w:iCs/>
          <w:sz w:val="24"/>
          <w:szCs w:val="24"/>
          <w:lang w:val="en-US"/>
        </w:rPr>
      </w:pPr>
    </w:p>
    <w:p w:rsidR="00CB4BAF" w:rsidRPr="00CB4BAF" w:rsidRDefault="00CB4BAF" w:rsidP="00123FA2">
      <w:pPr>
        <w:spacing w:line="360" w:lineRule="auto"/>
        <w:ind w:firstLine="426"/>
        <w:jc w:val="both"/>
        <w:rPr>
          <w:rFonts w:ascii="Arial Narrow" w:hAnsi="Arial Narrow"/>
          <w:iCs/>
          <w:sz w:val="24"/>
          <w:szCs w:val="24"/>
          <w:lang w:val="en-US"/>
        </w:rPr>
      </w:pPr>
    </w:p>
    <w:p w:rsidR="00057075" w:rsidRPr="004372D9" w:rsidRDefault="00057075" w:rsidP="00057075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4372D9">
        <w:rPr>
          <w:rFonts w:ascii="Arial Narrow" w:hAnsi="Arial Narrow"/>
          <w:b/>
          <w:sz w:val="24"/>
          <w:szCs w:val="24"/>
          <w:lang w:val="en-US"/>
        </w:rPr>
        <w:t>(</w:t>
      </w:r>
      <w:r w:rsidR="0045126F">
        <w:rPr>
          <w:rFonts w:ascii="Arial Narrow" w:hAnsi="Arial Narrow"/>
          <w:b/>
          <w:sz w:val="24"/>
          <w:szCs w:val="24"/>
          <w:lang w:val="en-US"/>
        </w:rPr>
        <w:t>C</w:t>
      </w:r>
      <w:r w:rsidRPr="004372D9">
        <w:rPr>
          <w:rFonts w:ascii="Arial Narrow" w:hAnsi="Arial Narrow"/>
          <w:b/>
          <w:sz w:val="24"/>
          <w:szCs w:val="24"/>
          <w:lang w:val="en-US"/>
        </w:rPr>
        <w:t xml:space="preserve">) </w:t>
      </w:r>
      <w:r w:rsidRPr="00057075">
        <w:rPr>
          <w:rFonts w:ascii="Arial Narrow" w:hAnsi="Arial Narrow"/>
          <w:b/>
          <w:sz w:val="24"/>
          <w:szCs w:val="24"/>
        </w:rPr>
        <w:t>ΙΝΕΑ</w:t>
      </w:r>
      <w:r w:rsidRPr="004372D9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CALL</w:t>
      </w:r>
      <w:r w:rsidRPr="004372D9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CEF</w:t>
      </w:r>
      <w:r w:rsidRPr="004372D9">
        <w:rPr>
          <w:rFonts w:ascii="Arial Narrow" w:hAnsi="Arial Narrow"/>
          <w:b/>
          <w:sz w:val="24"/>
          <w:szCs w:val="24"/>
          <w:lang w:val="en-US"/>
        </w:rPr>
        <w:t xml:space="preserve"> 2015</w:t>
      </w:r>
    </w:p>
    <w:p w:rsidR="00CB4BAF" w:rsidRPr="00CB4BAF" w:rsidRDefault="00CB4BAF" w:rsidP="00CB4BAF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iCs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The following Activity</w:t>
      </w:r>
      <w:r w:rsidR="004372D9">
        <w:rPr>
          <w:rFonts w:ascii="Arial Narrow" w:hAnsi="Arial Narrow"/>
          <w:sz w:val="24"/>
          <w:szCs w:val="24"/>
          <w:lang w:val="en-US"/>
        </w:rPr>
        <w:t xml:space="preserve"> </w:t>
      </w:r>
      <w:r w:rsidR="004372D9" w:rsidRPr="004372D9">
        <w:rPr>
          <w:rFonts w:ascii="Arial Narrow" w:hAnsi="Arial Narrow"/>
          <w:sz w:val="24"/>
          <w:szCs w:val="24"/>
          <w:lang w:val="en-US"/>
        </w:rPr>
        <w:t xml:space="preserve">9.2 (No 2016_161_AF6) </w:t>
      </w:r>
      <w:r w:rsidRPr="00CB4BAF">
        <w:rPr>
          <w:rFonts w:ascii="Arial Narrow" w:hAnsi="Arial Narrow"/>
          <w:b/>
          <w:iCs/>
          <w:sz w:val="24"/>
          <w:szCs w:val="24"/>
          <w:lang w:val="en-US"/>
        </w:rPr>
        <w:t xml:space="preserve"> “</w:t>
      </w:r>
      <w:r w:rsidR="004372D9" w:rsidRPr="004372D9">
        <w:rPr>
          <w:rFonts w:ascii="Arial Narrow" w:hAnsi="Arial Narrow"/>
          <w:sz w:val="24"/>
          <w:szCs w:val="24"/>
          <w:lang w:val="en-US"/>
        </w:rPr>
        <w:t>DLS Implementation Project - Path 1 "Ground" stakeholders</w:t>
      </w:r>
      <w:r w:rsidR="004372D9">
        <w:rPr>
          <w:rFonts w:ascii="Arial Narrow" w:hAnsi="Arial Narrow"/>
          <w:sz w:val="24"/>
          <w:szCs w:val="24"/>
          <w:lang w:val="en-US"/>
        </w:rPr>
        <w:t>”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of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Action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</w:t>
      </w:r>
      <w:r w:rsidR="004372D9" w:rsidRPr="004372D9">
        <w:rPr>
          <w:rFonts w:ascii="Arial Narrow" w:hAnsi="Arial Narrow"/>
          <w:sz w:val="24"/>
          <w:szCs w:val="24"/>
          <w:lang w:val="en-US"/>
        </w:rPr>
        <w:t xml:space="preserve">2016-EU-TM-0117-M </w:t>
      </w:r>
      <w:r>
        <w:rPr>
          <w:rFonts w:ascii="Arial Narrow" w:hAnsi="Arial Narrow"/>
          <w:sz w:val="24"/>
          <w:szCs w:val="24"/>
          <w:lang w:val="en-US"/>
        </w:rPr>
        <w:t>has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been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approved</w:t>
      </w:r>
      <w:r w:rsidRPr="00CB4BAF">
        <w:rPr>
          <w:rFonts w:ascii="Arial Narrow" w:hAnsi="Arial Narrow"/>
          <w:sz w:val="24"/>
          <w:szCs w:val="24"/>
          <w:lang w:val="en-US"/>
        </w:rPr>
        <w:t xml:space="preserve">. </w:t>
      </w:r>
      <w:r>
        <w:rPr>
          <w:rFonts w:ascii="Arial Narrow" w:hAnsi="Arial Narrow"/>
          <w:sz w:val="24"/>
          <w:szCs w:val="24"/>
          <w:lang w:val="en-US"/>
        </w:rPr>
        <w:t xml:space="preserve">As specified in </w:t>
      </w:r>
      <w:r w:rsidRPr="008B25CD">
        <w:rPr>
          <w:rFonts w:ascii="Arial Narrow" w:hAnsi="Arial Narrow"/>
          <w:sz w:val="24"/>
          <w:szCs w:val="24"/>
          <w:lang w:val="en-US"/>
        </w:rPr>
        <w:t xml:space="preserve">the </w:t>
      </w:r>
      <w:r w:rsidRPr="009F64A7">
        <w:rPr>
          <w:rFonts w:ascii="Arial Narrow" w:hAnsi="Arial Narrow"/>
          <w:sz w:val="24"/>
          <w:szCs w:val="24"/>
          <w:lang w:val="en-US"/>
        </w:rPr>
        <w:t>Specific</w:t>
      </w:r>
      <w:r w:rsidRPr="008B25CD">
        <w:rPr>
          <w:rFonts w:ascii="Arial Narrow" w:hAnsi="Arial Narrow"/>
          <w:sz w:val="24"/>
          <w:szCs w:val="24"/>
          <w:lang w:val="en-US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Grant</w:t>
      </w:r>
      <w:r w:rsidRPr="008B25CD">
        <w:rPr>
          <w:rFonts w:ascii="Arial Narrow" w:hAnsi="Arial Narrow"/>
          <w:sz w:val="24"/>
          <w:szCs w:val="24"/>
          <w:lang w:val="en-US"/>
        </w:rPr>
        <w:t xml:space="preserve"> </w:t>
      </w:r>
      <w:r w:rsidRPr="009F64A7">
        <w:rPr>
          <w:rFonts w:ascii="Arial Narrow" w:hAnsi="Arial Narrow"/>
          <w:sz w:val="24"/>
          <w:szCs w:val="24"/>
          <w:lang w:val="en-US"/>
        </w:rPr>
        <w:t>Agreement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Pr="008B25CD">
        <w:rPr>
          <w:rFonts w:ascii="Arial Narrow" w:hAnsi="Arial Narrow"/>
          <w:sz w:val="24"/>
          <w:szCs w:val="24"/>
          <w:lang w:val="en-US"/>
        </w:rPr>
        <w:t>(</w:t>
      </w:r>
      <w:r w:rsidRPr="009F64A7">
        <w:rPr>
          <w:rFonts w:ascii="Arial Narrow" w:hAnsi="Arial Narrow"/>
          <w:sz w:val="24"/>
          <w:szCs w:val="24"/>
          <w:lang w:val="en-US"/>
        </w:rPr>
        <w:t>SGA</w:t>
      </w:r>
      <w:r w:rsidRPr="008B25CD">
        <w:rPr>
          <w:rFonts w:ascii="Arial Narrow" w:hAnsi="Arial Narrow"/>
          <w:sz w:val="24"/>
          <w:szCs w:val="24"/>
          <w:lang w:val="en-US"/>
        </w:rPr>
        <w:t xml:space="preserve">): </w:t>
      </w:r>
      <w:r w:rsidR="004372D9">
        <w:rPr>
          <w:rFonts w:ascii="Arial Narrow" w:hAnsi="Arial Narrow"/>
          <w:sz w:val="24"/>
          <w:szCs w:val="24"/>
        </w:rPr>
        <w:t>Ι</w:t>
      </w:r>
      <w:r w:rsidR="004372D9" w:rsidRPr="004372D9">
        <w:rPr>
          <w:rFonts w:ascii="Arial Narrow" w:hAnsi="Arial Narrow"/>
          <w:sz w:val="24"/>
          <w:szCs w:val="24"/>
          <w:lang w:val="en-US"/>
        </w:rPr>
        <w:t>NEA/CEF/TRAN/M2016/1349619</w:t>
      </w:r>
      <w:r>
        <w:rPr>
          <w:rFonts w:ascii="Arial Narrow" w:hAnsi="Arial Narrow"/>
          <w:sz w:val="24"/>
          <w:szCs w:val="24"/>
          <w:lang w:val="en-US"/>
        </w:rPr>
        <w:t xml:space="preserve">, activity’s total budget is </w:t>
      </w:r>
      <w:r w:rsidR="004372D9" w:rsidRPr="004372D9">
        <w:rPr>
          <w:rFonts w:ascii="Arial Narrow" w:hAnsi="Arial Narrow"/>
          <w:sz w:val="24"/>
          <w:szCs w:val="24"/>
          <w:lang w:val="en-US"/>
        </w:rPr>
        <w:t xml:space="preserve">9.089.000,00 </w:t>
      </w:r>
      <w:r w:rsidRPr="003D3A31">
        <w:rPr>
          <w:rFonts w:ascii="Arial Narrow" w:hAnsi="Arial Narrow"/>
          <w:sz w:val="24"/>
          <w:szCs w:val="24"/>
          <w:lang w:val="en-US"/>
        </w:rPr>
        <w:t>€</w:t>
      </w:r>
      <w:r>
        <w:rPr>
          <w:rFonts w:ascii="Arial Narrow" w:hAnsi="Arial Narrow"/>
          <w:sz w:val="24"/>
          <w:szCs w:val="24"/>
          <w:lang w:val="en-US"/>
        </w:rPr>
        <w:t xml:space="preserve">, its co-funding rate </w:t>
      </w:r>
      <w:r w:rsidR="004372D9">
        <w:rPr>
          <w:rFonts w:ascii="Arial Narrow" w:hAnsi="Arial Narrow"/>
          <w:sz w:val="24"/>
          <w:szCs w:val="24"/>
          <w:lang w:val="en-US"/>
        </w:rPr>
        <w:t>43</w:t>
      </w:r>
      <w:r w:rsidRPr="003D3A31">
        <w:rPr>
          <w:rFonts w:ascii="Arial Narrow" w:hAnsi="Arial Narrow"/>
          <w:sz w:val="24"/>
          <w:szCs w:val="24"/>
          <w:lang w:val="en-US"/>
        </w:rPr>
        <w:t>%</w:t>
      </w:r>
      <w:r>
        <w:rPr>
          <w:rFonts w:ascii="Arial Narrow" w:hAnsi="Arial Narrow"/>
          <w:sz w:val="24"/>
          <w:szCs w:val="24"/>
          <w:lang w:val="en-US"/>
        </w:rPr>
        <w:t xml:space="preserve"> and its implementation period is from </w:t>
      </w:r>
      <w:r w:rsidR="004372D9" w:rsidRPr="004372D9">
        <w:rPr>
          <w:rFonts w:ascii="Arial Narrow" w:hAnsi="Arial Narrow"/>
          <w:sz w:val="24"/>
          <w:szCs w:val="24"/>
          <w:lang w:val="en-US"/>
        </w:rPr>
        <w:t xml:space="preserve">01-01-2017 </w:t>
      </w:r>
      <w:r w:rsidR="004372D9">
        <w:rPr>
          <w:rFonts w:ascii="Arial Narrow" w:hAnsi="Arial Narrow"/>
          <w:sz w:val="24"/>
          <w:szCs w:val="24"/>
          <w:lang w:val="en-US"/>
        </w:rPr>
        <w:t>to</w:t>
      </w:r>
      <w:r w:rsidR="004372D9" w:rsidRPr="004372D9">
        <w:rPr>
          <w:rFonts w:ascii="Arial Narrow" w:hAnsi="Arial Narrow"/>
          <w:sz w:val="24"/>
          <w:szCs w:val="24"/>
          <w:lang w:val="en-US"/>
        </w:rPr>
        <w:t xml:space="preserve"> 31-12-2020</w:t>
      </w:r>
      <w:r>
        <w:rPr>
          <w:rFonts w:ascii="Arial Narrow" w:hAnsi="Arial Narrow"/>
          <w:sz w:val="24"/>
          <w:szCs w:val="24"/>
          <w:lang w:val="en-US"/>
        </w:rPr>
        <w:t>.</w:t>
      </w:r>
    </w:p>
    <w:p w:rsidR="00CB4BAF" w:rsidRPr="00CB4BAF" w:rsidRDefault="00CB4BAF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noProof/>
          <w:sz w:val="24"/>
          <w:szCs w:val="24"/>
          <w:lang w:val="en-US" w:eastAsia="el-GR"/>
        </w:rPr>
      </w:pPr>
    </w:p>
    <w:p w:rsidR="00057075" w:rsidRDefault="0005707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  <w:r w:rsidRPr="00057075">
        <w:rPr>
          <w:rFonts w:ascii="Arial Narrow" w:hAnsi="Arial Narrow"/>
          <w:noProof/>
          <w:sz w:val="24"/>
          <w:szCs w:val="24"/>
          <w:lang w:eastAsia="el-GR"/>
        </w:rPr>
        <w:drawing>
          <wp:inline distT="0" distB="0" distL="0" distR="0">
            <wp:extent cx="6569710" cy="1151255"/>
            <wp:effectExtent l="0" t="0" r="0" b="0"/>
            <wp:docPr id="3" name="1 - Εικόνα" descr="en_horizontal_cef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_horizontal_cef_logo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C5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p w:rsidR="00E310C5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E310C5" w:rsidRPr="00E310C5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E310C5" w:rsidRPr="008B25CD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E310C5" w:rsidRPr="00E310C5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E310C5" w:rsidRPr="00E310C5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E310C5" w:rsidRPr="00E310C5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E310C5" w:rsidRPr="00E310C5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p w:rsidR="00E310C5" w:rsidRPr="00E310C5" w:rsidRDefault="00E310C5" w:rsidP="00D74570">
      <w:pPr>
        <w:pStyle w:val="3"/>
        <w:shd w:val="clear" w:color="auto" w:fill="auto"/>
        <w:spacing w:line="240" w:lineRule="auto"/>
        <w:ind w:firstLine="0"/>
        <w:jc w:val="both"/>
        <w:rPr>
          <w:rFonts w:ascii="Arial Narrow" w:hAnsi="Arial Narrow"/>
          <w:sz w:val="24"/>
          <w:szCs w:val="24"/>
          <w:lang w:val="en-US"/>
        </w:rPr>
      </w:pPr>
    </w:p>
    <w:sectPr w:rsidR="00E310C5" w:rsidRPr="00E310C5" w:rsidSect="00A27AF9">
      <w:pgSz w:w="11906" w:h="16838"/>
      <w:pgMar w:top="993" w:right="993" w:bottom="180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6F" w:rsidRDefault="00BD196F" w:rsidP="009F7BE7">
      <w:r>
        <w:separator/>
      </w:r>
    </w:p>
  </w:endnote>
  <w:endnote w:type="continuationSeparator" w:id="0">
    <w:p w:rsidR="00BD196F" w:rsidRDefault="00BD196F" w:rsidP="009F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">
    <w:altName w:val="Franklin Gothic Medium Cond"/>
    <w:charset w:val="A1"/>
    <w:family w:val="auto"/>
    <w:pitch w:val="variable"/>
    <w:sig w:usb0="00000081" w:usb1="0000004A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6F" w:rsidRDefault="00BD196F" w:rsidP="009F7BE7">
      <w:r>
        <w:separator/>
      </w:r>
    </w:p>
  </w:footnote>
  <w:footnote w:type="continuationSeparator" w:id="0">
    <w:p w:rsidR="00BD196F" w:rsidRDefault="00BD196F" w:rsidP="009F7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798"/>
    <w:multiLevelType w:val="hybridMultilevel"/>
    <w:tmpl w:val="B96CD6B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143FE3"/>
    <w:multiLevelType w:val="hybridMultilevel"/>
    <w:tmpl w:val="444EB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01388"/>
    <w:multiLevelType w:val="hybridMultilevel"/>
    <w:tmpl w:val="392EE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F2826"/>
    <w:multiLevelType w:val="hybridMultilevel"/>
    <w:tmpl w:val="8DAA2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E1FF1"/>
    <w:multiLevelType w:val="hybridMultilevel"/>
    <w:tmpl w:val="AF3617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03276C"/>
    <w:multiLevelType w:val="hybridMultilevel"/>
    <w:tmpl w:val="755A98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2253D"/>
    <w:rsid w:val="00022FE0"/>
    <w:rsid w:val="00027910"/>
    <w:rsid w:val="000423AF"/>
    <w:rsid w:val="00057075"/>
    <w:rsid w:val="0006415E"/>
    <w:rsid w:val="000A314C"/>
    <w:rsid w:val="000A6C07"/>
    <w:rsid w:val="000C73D6"/>
    <w:rsid w:val="00123FA2"/>
    <w:rsid w:val="00137335"/>
    <w:rsid w:val="001454BE"/>
    <w:rsid w:val="001C542B"/>
    <w:rsid w:val="001F25B8"/>
    <w:rsid w:val="002443B2"/>
    <w:rsid w:val="002808A2"/>
    <w:rsid w:val="002A630A"/>
    <w:rsid w:val="002B1C51"/>
    <w:rsid w:val="002D0546"/>
    <w:rsid w:val="002E2A70"/>
    <w:rsid w:val="002E5E09"/>
    <w:rsid w:val="00306DDC"/>
    <w:rsid w:val="0036234A"/>
    <w:rsid w:val="003B39C4"/>
    <w:rsid w:val="003D3A31"/>
    <w:rsid w:val="003E1231"/>
    <w:rsid w:val="00401034"/>
    <w:rsid w:val="00434AE8"/>
    <w:rsid w:val="004372D9"/>
    <w:rsid w:val="0044381D"/>
    <w:rsid w:val="0044516A"/>
    <w:rsid w:val="00446070"/>
    <w:rsid w:val="0045126F"/>
    <w:rsid w:val="0052413E"/>
    <w:rsid w:val="00563907"/>
    <w:rsid w:val="00586C84"/>
    <w:rsid w:val="005C6628"/>
    <w:rsid w:val="006B6420"/>
    <w:rsid w:val="00715D08"/>
    <w:rsid w:val="00741494"/>
    <w:rsid w:val="00755CEF"/>
    <w:rsid w:val="007C6BD0"/>
    <w:rsid w:val="007E7639"/>
    <w:rsid w:val="0081720D"/>
    <w:rsid w:val="00896ED6"/>
    <w:rsid w:val="008B25CD"/>
    <w:rsid w:val="008C553E"/>
    <w:rsid w:val="008D17E5"/>
    <w:rsid w:val="009745F5"/>
    <w:rsid w:val="00996660"/>
    <w:rsid w:val="009F64A7"/>
    <w:rsid w:val="009F7BE7"/>
    <w:rsid w:val="00A2253D"/>
    <w:rsid w:val="00A23626"/>
    <w:rsid w:val="00A27AF9"/>
    <w:rsid w:val="00AC733F"/>
    <w:rsid w:val="00AE7C87"/>
    <w:rsid w:val="00AF4E63"/>
    <w:rsid w:val="00BC2A16"/>
    <w:rsid w:val="00BD196F"/>
    <w:rsid w:val="00BD3E4A"/>
    <w:rsid w:val="00C20493"/>
    <w:rsid w:val="00C40DB6"/>
    <w:rsid w:val="00C47EE0"/>
    <w:rsid w:val="00CA77AC"/>
    <w:rsid w:val="00CB4BAF"/>
    <w:rsid w:val="00CE285D"/>
    <w:rsid w:val="00D12B97"/>
    <w:rsid w:val="00D248B0"/>
    <w:rsid w:val="00D27C95"/>
    <w:rsid w:val="00D50B65"/>
    <w:rsid w:val="00D5535C"/>
    <w:rsid w:val="00D74570"/>
    <w:rsid w:val="00DA58C5"/>
    <w:rsid w:val="00E16060"/>
    <w:rsid w:val="00E310C5"/>
    <w:rsid w:val="00F0192F"/>
    <w:rsid w:val="00F365FB"/>
    <w:rsid w:val="00F465FF"/>
    <w:rsid w:val="00F90157"/>
    <w:rsid w:val="00FB7BA3"/>
    <w:rsid w:val="00FC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3D"/>
    <w:pPr>
      <w:spacing w:after="0" w:line="240" w:lineRule="auto"/>
    </w:pPr>
    <w:rPr>
      <w:rFonts w:ascii="Arial" w:eastAsia="Times New Roman" w:hAnsi="Arial" w:cs="Times New Roman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3D"/>
    <w:pPr>
      <w:ind w:left="720"/>
      <w:contextualSpacing/>
    </w:pPr>
  </w:style>
  <w:style w:type="table" w:styleId="1-4">
    <w:name w:val="Medium Shading 1 Accent 4"/>
    <w:basedOn w:val="a1"/>
    <w:uiPriority w:val="63"/>
    <w:rsid w:val="00C47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022F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2FE0"/>
    <w:rPr>
      <w:rFonts w:ascii="Tahoma" w:eastAsia="Times New Roman" w:hAnsi="Tahoma" w:cs="Tahoma"/>
      <w:sz w:val="16"/>
      <w:szCs w:val="16"/>
      <w:lang w:val="en-GB" w:eastAsia="el-GR"/>
    </w:rPr>
  </w:style>
  <w:style w:type="paragraph" w:styleId="Web">
    <w:name w:val="Normal (Web)"/>
    <w:basedOn w:val="a"/>
    <w:uiPriority w:val="99"/>
    <w:semiHidden/>
    <w:unhideWhenUsed/>
    <w:rsid w:val="007E76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table" w:styleId="-2">
    <w:name w:val="Light List Accent 2"/>
    <w:basedOn w:val="a1"/>
    <w:uiPriority w:val="61"/>
    <w:rsid w:val="009F7B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header"/>
    <w:basedOn w:val="a"/>
    <w:link w:val="Char0"/>
    <w:uiPriority w:val="99"/>
    <w:semiHidden/>
    <w:unhideWhenUsed/>
    <w:rsid w:val="009F7B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9F7BE7"/>
    <w:rPr>
      <w:rFonts w:ascii="Arial" w:eastAsia="Times New Roman" w:hAnsi="Arial" w:cs="Times New Roman"/>
      <w:szCs w:val="20"/>
      <w:lang w:val="en-GB" w:eastAsia="el-GR"/>
    </w:rPr>
  </w:style>
  <w:style w:type="paragraph" w:styleId="a6">
    <w:name w:val="footer"/>
    <w:basedOn w:val="a"/>
    <w:link w:val="Char1"/>
    <w:uiPriority w:val="99"/>
    <w:unhideWhenUsed/>
    <w:rsid w:val="009F7B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F7BE7"/>
    <w:rPr>
      <w:rFonts w:ascii="Arial" w:eastAsia="Times New Roman" w:hAnsi="Arial" w:cs="Times New Roman"/>
      <w:szCs w:val="20"/>
      <w:lang w:val="en-GB" w:eastAsia="el-GR"/>
    </w:rPr>
  </w:style>
  <w:style w:type="table" w:customStyle="1" w:styleId="2-11">
    <w:name w:val="Μεσαία σκίαση 2 - ΄Εμφαση 11"/>
    <w:basedOn w:val="a1"/>
    <w:uiPriority w:val="64"/>
    <w:rsid w:val="00DA58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75">
    <w:name w:val="Σώμα κειμένου + 7;5 στ."/>
    <w:basedOn w:val="a0"/>
    <w:rsid w:val="00DA58C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table" w:customStyle="1" w:styleId="1-11">
    <w:name w:val="Μεσαία σκίαση 1 - ΄Εμφαση 11"/>
    <w:basedOn w:val="a1"/>
    <w:uiPriority w:val="63"/>
    <w:rsid w:val="007414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7414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7">
    <w:name w:val="Σώμα κειμένου_"/>
    <w:basedOn w:val="a0"/>
    <w:link w:val="3"/>
    <w:rsid w:val="00A27AF9"/>
    <w:rPr>
      <w:rFonts w:ascii="Calibri" w:eastAsia="Calibri" w:hAnsi="Calibri" w:cs="Calibri"/>
      <w:shd w:val="clear" w:color="auto" w:fill="FFFFFF"/>
    </w:rPr>
  </w:style>
  <w:style w:type="paragraph" w:customStyle="1" w:styleId="3">
    <w:name w:val="Σώμα κειμένου3"/>
    <w:basedOn w:val="a"/>
    <w:link w:val="a7"/>
    <w:rsid w:val="00A27AF9"/>
    <w:pPr>
      <w:widowControl w:val="0"/>
      <w:shd w:val="clear" w:color="auto" w:fill="FFFFFF"/>
      <w:spacing w:line="475" w:lineRule="exact"/>
      <w:ind w:hanging="420"/>
    </w:pPr>
    <w:rPr>
      <w:rFonts w:ascii="Calibri" w:eastAsia="Calibri" w:hAnsi="Calibri" w:cs="Calibri"/>
      <w:szCs w:val="22"/>
      <w:lang w:val="el-GR" w:eastAsia="en-US"/>
    </w:rPr>
  </w:style>
  <w:style w:type="character" w:styleId="a8">
    <w:name w:val="Strong"/>
    <w:basedOn w:val="a0"/>
    <w:uiPriority w:val="22"/>
    <w:qFormat/>
    <w:rsid w:val="00F90157"/>
    <w:rPr>
      <w:b/>
      <w:bCs/>
    </w:rPr>
  </w:style>
  <w:style w:type="paragraph" w:styleId="a9">
    <w:name w:val="No Spacing"/>
    <w:uiPriority w:val="1"/>
    <w:qFormat/>
    <w:rsid w:val="00AC733F"/>
    <w:pPr>
      <w:spacing w:after="0" w:line="240" w:lineRule="auto"/>
    </w:pPr>
    <w:rPr>
      <w:rFonts w:ascii="Gill Sans Hel" w:eastAsia="Times New Roman" w:hAnsi="Gill Sans Hel" w:cs="Times New Roman"/>
      <w:szCs w:val="20"/>
      <w:lang w:val="en-US"/>
    </w:rPr>
  </w:style>
  <w:style w:type="paragraph" w:customStyle="1" w:styleId="Default">
    <w:name w:val="Default"/>
    <w:rsid w:val="00AC7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C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B0AA0-6CBF-485F-9DDC-C4C12640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ksyros</dc:creator>
  <cp:lastModifiedBy>gangelou</cp:lastModifiedBy>
  <cp:revision>6</cp:revision>
  <cp:lastPrinted>2017-02-06T10:04:00Z</cp:lastPrinted>
  <dcterms:created xsi:type="dcterms:W3CDTF">2018-07-09T08:53:00Z</dcterms:created>
  <dcterms:modified xsi:type="dcterms:W3CDTF">2018-07-26T11:30:00Z</dcterms:modified>
</cp:coreProperties>
</file>