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179" w:type="dxa"/>
        <w:tblLayout w:type="fixed"/>
        <w:tblCellMar>
          <w:left w:w="70" w:type="dxa"/>
          <w:right w:w="70" w:type="dxa"/>
        </w:tblCellMar>
        <w:tblLook w:val="0000"/>
      </w:tblPr>
      <w:tblGrid>
        <w:gridCol w:w="2277"/>
        <w:gridCol w:w="4800"/>
      </w:tblGrid>
      <w:tr w:rsidR="00045442" w:rsidRPr="00CF5C6B" w:rsidTr="00045442">
        <w:trPr>
          <w:cantSplit/>
          <w:trHeight w:val="1050"/>
          <w:jc w:val="center"/>
        </w:trPr>
        <w:tc>
          <w:tcPr>
            <w:tcW w:w="2277" w:type="dxa"/>
            <w:vMerge w:val="restart"/>
            <w:tcBorders>
              <w:top w:val="single" w:sz="18" w:space="0" w:color="0000FF"/>
              <w:left w:val="single" w:sz="18" w:space="0" w:color="0000FF"/>
              <w:bottom w:val="single" w:sz="6" w:space="0" w:color="auto"/>
              <w:right w:val="single" w:sz="18" w:space="0" w:color="0000FF"/>
            </w:tcBorders>
            <w:vAlign w:val="center"/>
          </w:tcPr>
          <w:p w:rsidR="00045442" w:rsidRPr="00CF5C6B" w:rsidRDefault="00045442" w:rsidP="00D62C26">
            <w:pPr>
              <w:tabs>
                <w:tab w:val="left" w:pos="0"/>
              </w:tabs>
              <w:spacing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1190625" cy="6953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0625" cy="695325"/>
                          </a:xfrm>
                          <a:prstGeom prst="rect">
                            <a:avLst/>
                          </a:prstGeom>
                          <a:noFill/>
                          <a:ln w="9525">
                            <a:noFill/>
                            <a:miter lim="800000"/>
                            <a:headEnd/>
                            <a:tailEnd/>
                          </a:ln>
                        </pic:spPr>
                      </pic:pic>
                    </a:graphicData>
                  </a:graphic>
                </wp:inline>
              </w:drawing>
            </w:r>
          </w:p>
          <w:p w:rsidR="00045442" w:rsidRPr="00CF5C6B" w:rsidRDefault="00045442" w:rsidP="00D62C26">
            <w:pPr>
              <w:tabs>
                <w:tab w:val="left" w:pos="0"/>
              </w:tabs>
              <w:spacing w:line="240" w:lineRule="auto"/>
              <w:jc w:val="center"/>
              <w:rPr>
                <w:rFonts w:ascii="Times New Roman" w:hAnsi="Times New Roman"/>
                <w:b/>
                <w:sz w:val="28"/>
                <w:szCs w:val="28"/>
              </w:rPr>
            </w:pPr>
            <w:r w:rsidRPr="00CF5C6B">
              <w:rPr>
                <w:rFonts w:ascii="Times New Roman" w:hAnsi="Times New Roman"/>
                <w:b/>
                <w:sz w:val="28"/>
                <w:szCs w:val="28"/>
              </w:rPr>
              <w:t>HELLENIC CAA</w:t>
            </w:r>
          </w:p>
        </w:tc>
        <w:tc>
          <w:tcPr>
            <w:tcW w:w="4800" w:type="dxa"/>
            <w:tcBorders>
              <w:top w:val="single" w:sz="18" w:space="0" w:color="0000FF"/>
              <w:left w:val="single" w:sz="18" w:space="0" w:color="0000FF"/>
              <w:bottom w:val="single" w:sz="12" w:space="0" w:color="0000FF"/>
              <w:right w:val="single" w:sz="18" w:space="0" w:color="0000FF"/>
            </w:tcBorders>
            <w:shd w:val="clear" w:color="auto" w:fill="FFFFFF"/>
          </w:tcPr>
          <w:p w:rsidR="00045442" w:rsidRPr="00CF5C6B" w:rsidRDefault="00045442" w:rsidP="00D62C26">
            <w:pPr>
              <w:tabs>
                <w:tab w:val="left" w:pos="0"/>
              </w:tabs>
              <w:spacing w:line="240" w:lineRule="auto"/>
              <w:jc w:val="center"/>
              <w:rPr>
                <w:rFonts w:ascii="Times New Roman" w:hAnsi="Times New Roman"/>
                <w:sz w:val="28"/>
                <w:szCs w:val="28"/>
                <w:lang w:val="en-US"/>
              </w:rPr>
            </w:pPr>
          </w:p>
          <w:p w:rsidR="00045442" w:rsidRPr="00CF5C6B" w:rsidRDefault="00045442" w:rsidP="00D62C26">
            <w:pPr>
              <w:pStyle w:val="Heading2"/>
              <w:tabs>
                <w:tab w:val="left" w:pos="0"/>
              </w:tabs>
              <w:jc w:val="center"/>
              <w:rPr>
                <w:rFonts w:ascii="Times New Roman" w:hAnsi="Times New Roman"/>
                <w:b w:val="0"/>
                <w:bCs w:val="0"/>
                <w:sz w:val="28"/>
                <w:szCs w:val="28"/>
              </w:rPr>
            </w:pPr>
            <w:r w:rsidRPr="00CF5C6B">
              <w:rPr>
                <w:rFonts w:ascii="Times New Roman" w:hAnsi="Times New Roman"/>
                <w:b w:val="0"/>
                <w:bCs w:val="0"/>
                <w:sz w:val="28"/>
                <w:szCs w:val="28"/>
              </w:rPr>
              <w:t>FLIGHT STANDARDS DIVISION</w:t>
            </w:r>
          </w:p>
          <w:p w:rsidR="00045442" w:rsidRPr="00CF5C6B" w:rsidRDefault="00045442" w:rsidP="00D62C26">
            <w:pPr>
              <w:pStyle w:val="Heading5"/>
              <w:tabs>
                <w:tab w:val="left" w:pos="0"/>
              </w:tabs>
              <w:spacing w:before="80"/>
              <w:ind w:left="0" w:firstLine="0"/>
              <w:rPr>
                <w:rFonts w:ascii="Times New Roman" w:hAnsi="Times New Roman"/>
                <w:bCs w:val="0"/>
                <w:sz w:val="28"/>
                <w:szCs w:val="28"/>
              </w:rPr>
            </w:pPr>
          </w:p>
        </w:tc>
      </w:tr>
      <w:tr w:rsidR="00045442" w:rsidRPr="00CF5C6B" w:rsidTr="00045442">
        <w:trPr>
          <w:cantSplit/>
          <w:trHeight w:val="637"/>
          <w:jc w:val="center"/>
        </w:trPr>
        <w:tc>
          <w:tcPr>
            <w:tcW w:w="2277" w:type="dxa"/>
            <w:vMerge/>
            <w:tcBorders>
              <w:top w:val="single" w:sz="6" w:space="0" w:color="auto"/>
              <w:left w:val="single" w:sz="18" w:space="0" w:color="0000FF"/>
              <w:bottom w:val="single" w:sz="18" w:space="0" w:color="0000FF"/>
              <w:right w:val="single" w:sz="18" w:space="0" w:color="0000FF"/>
            </w:tcBorders>
          </w:tcPr>
          <w:p w:rsidR="00045442" w:rsidRPr="00CF5C6B" w:rsidRDefault="00045442" w:rsidP="00D62C26">
            <w:pPr>
              <w:tabs>
                <w:tab w:val="left" w:pos="0"/>
              </w:tabs>
              <w:spacing w:line="240" w:lineRule="auto"/>
              <w:jc w:val="center"/>
              <w:rPr>
                <w:rFonts w:ascii="Times New Roman" w:hAnsi="Times New Roman"/>
                <w:sz w:val="28"/>
                <w:szCs w:val="28"/>
              </w:rPr>
            </w:pPr>
          </w:p>
        </w:tc>
        <w:tc>
          <w:tcPr>
            <w:tcW w:w="4800" w:type="dxa"/>
            <w:tcBorders>
              <w:top w:val="single" w:sz="18" w:space="0" w:color="0000FF"/>
              <w:left w:val="single" w:sz="18" w:space="0" w:color="0000FF"/>
              <w:bottom w:val="single" w:sz="18" w:space="0" w:color="0000FF"/>
              <w:right w:val="single" w:sz="18" w:space="0" w:color="0000FF"/>
            </w:tcBorders>
            <w:vAlign w:val="center"/>
          </w:tcPr>
          <w:p w:rsidR="00045442" w:rsidRPr="00CF5C6B" w:rsidRDefault="00045442" w:rsidP="00D62C26">
            <w:pPr>
              <w:tabs>
                <w:tab w:val="left" w:pos="0"/>
              </w:tabs>
              <w:spacing w:line="240" w:lineRule="auto"/>
              <w:rPr>
                <w:rFonts w:ascii="Times New Roman" w:hAnsi="Times New Roman"/>
                <w:sz w:val="28"/>
                <w:szCs w:val="28"/>
              </w:rPr>
            </w:pPr>
            <w:r w:rsidRPr="00CF5C6B">
              <w:rPr>
                <w:rFonts w:ascii="Times New Roman" w:hAnsi="Times New Roman"/>
                <w:b/>
                <w:bCs/>
                <w:sz w:val="28"/>
                <w:szCs w:val="28"/>
              </w:rPr>
              <w:t xml:space="preserve">  </w:t>
            </w:r>
          </w:p>
          <w:p w:rsidR="00045442" w:rsidRPr="00045442" w:rsidRDefault="00045442" w:rsidP="00D62C26">
            <w:pPr>
              <w:tabs>
                <w:tab w:val="left" w:pos="0"/>
              </w:tabs>
              <w:spacing w:line="240" w:lineRule="auto"/>
              <w:jc w:val="center"/>
              <w:rPr>
                <w:rFonts w:ascii="Times New Roman" w:hAnsi="Times New Roman"/>
                <w:sz w:val="28"/>
                <w:szCs w:val="28"/>
                <w:lang w:val="en-US"/>
              </w:rPr>
            </w:pPr>
            <w:r>
              <w:rPr>
                <w:rFonts w:ascii="Times New Roman" w:hAnsi="Times New Roman"/>
                <w:sz w:val="28"/>
                <w:szCs w:val="28"/>
                <w:lang w:val="en-US"/>
              </w:rPr>
              <w:t>FLIGHT OPERATIONS SECTION</w:t>
            </w:r>
          </w:p>
        </w:tc>
      </w:tr>
    </w:tbl>
    <w:p w:rsidR="00045442" w:rsidRPr="00045442" w:rsidRDefault="00045442"/>
    <w:tbl>
      <w:tblPr>
        <w:tblW w:w="9851" w:type="dxa"/>
        <w:jc w:val="center"/>
        <w:tblLayout w:type="fixed"/>
        <w:tblCellMar>
          <w:left w:w="70" w:type="dxa"/>
          <w:right w:w="70" w:type="dxa"/>
        </w:tblCellMar>
        <w:tblLook w:val="0000"/>
      </w:tblPr>
      <w:tblGrid>
        <w:gridCol w:w="9851"/>
      </w:tblGrid>
      <w:tr w:rsidR="00045442" w:rsidRPr="00D62C26" w:rsidTr="00045442">
        <w:trPr>
          <w:trHeight w:val="479"/>
          <w:jc w:val="center"/>
        </w:trPr>
        <w:tc>
          <w:tcPr>
            <w:tcW w:w="9851" w:type="dxa"/>
            <w:tcBorders>
              <w:top w:val="single" w:sz="18" w:space="0" w:color="0000FF"/>
              <w:left w:val="single" w:sz="18" w:space="0" w:color="0000FF"/>
              <w:bottom w:val="single" w:sz="18" w:space="0" w:color="0000FF"/>
              <w:right w:val="single" w:sz="18" w:space="0" w:color="0000FF"/>
            </w:tcBorders>
            <w:shd w:val="clear" w:color="auto" w:fill="FFFFFF"/>
            <w:vAlign w:val="center"/>
          </w:tcPr>
          <w:p w:rsidR="00045442" w:rsidRPr="00045442" w:rsidRDefault="00045442" w:rsidP="00D62C26">
            <w:pPr>
              <w:pStyle w:val="Heading2"/>
              <w:tabs>
                <w:tab w:val="left" w:pos="0"/>
              </w:tabs>
              <w:jc w:val="center"/>
              <w:rPr>
                <w:rFonts w:ascii="Times New Roman" w:hAnsi="Times New Roman"/>
                <w:b w:val="0"/>
                <w:bCs w:val="0"/>
                <w:sz w:val="28"/>
                <w:szCs w:val="28"/>
                <w:lang w:val="en-US"/>
              </w:rPr>
            </w:pPr>
            <w:r>
              <w:rPr>
                <w:rFonts w:ascii="Times New Roman" w:hAnsi="Times New Roman"/>
                <w:b w:val="0"/>
                <w:bCs w:val="0"/>
                <w:sz w:val="28"/>
                <w:szCs w:val="28"/>
                <w:lang w:val="en-US"/>
              </w:rPr>
              <w:t xml:space="preserve">Sample </w:t>
            </w:r>
            <w:r w:rsidRPr="00045442">
              <w:rPr>
                <w:rFonts w:ascii="Times New Roman" w:hAnsi="Times New Roman"/>
                <w:bCs w:val="0"/>
                <w:sz w:val="28"/>
                <w:szCs w:val="28"/>
                <w:lang w:val="en-US"/>
              </w:rPr>
              <w:t>Air Operator Compliance Statement</w:t>
            </w:r>
          </w:p>
        </w:tc>
      </w:tr>
    </w:tbl>
    <w:p w:rsidR="00045442" w:rsidRPr="00045442" w:rsidRDefault="00045442">
      <w:pPr>
        <w:rPr>
          <w:lang w:val="en-US"/>
        </w:rPr>
      </w:pP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r w:rsidRPr="00CF5C6B">
        <w:rPr>
          <w:rFonts w:ascii="Times New Roman" w:hAnsi="Times New Roman"/>
          <w:sz w:val="24"/>
          <w:szCs w:val="24"/>
          <w:lang w:val="en-US"/>
        </w:rPr>
        <w:t>The undersigned declares, that</w:t>
      </w:r>
    </w:p>
    <w:p w:rsidR="00045442" w:rsidRDefault="00045442" w:rsidP="00045442">
      <w:pPr>
        <w:widowControl w:val="0"/>
        <w:tabs>
          <w:tab w:val="num" w:pos="560"/>
        </w:tabs>
        <w:overflowPunct w:val="0"/>
        <w:autoSpaceDE w:val="0"/>
        <w:autoSpaceDN w:val="0"/>
        <w:adjustRightInd w:val="0"/>
        <w:spacing w:after="0"/>
        <w:ind w:right="180"/>
        <w:rPr>
          <w:rFonts w:ascii="Times New Roman" w:hAnsi="Times New Roman"/>
          <w:sz w:val="24"/>
          <w:szCs w:val="24"/>
          <w:lang w:val="en-US"/>
        </w:rPr>
      </w:pPr>
    </w:p>
    <w:p w:rsidR="00045442" w:rsidRPr="00CF5C6B" w:rsidRDefault="00045442" w:rsidP="00D62C26">
      <w:pPr>
        <w:widowControl w:val="0"/>
        <w:overflowPunct w:val="0"/>
        <w:autoSpaceDE w:val="0"/>
        <w:autoSpaceDN w:val="0"/>
        <w:adjustRightInd w:val="0"/>
        <w:spacing w:after="0"/>
        <w:ind w:right="-1"/>
        <w:rPr>
          <w:rFonts w:ascii="Times New Roman" w:hAnsi="Times New Roman"/>
          <w:sz w:val="24"/>
          <w:szCs w:val="24"/>
          <w:lang w:val="en-US"/>
        </w:rPr>
      </w:pPr>
      <w:r w:rsidRPr="00CF5C6B">
        <w:rPr>
          <w:rFonts w:ascii="Times New Roman" w:hAnsi="Times New Roman"/>
          <w:sz w:val="24"/>
          <w:szCs w:val="24"/>
          <w:lang w:val="en-US"/>
        </w:rPr>
        <w:t xml:space="preserve">our </w:t>
      </w:r>
      <w:r w:rsidR="000D3E32">
        <w:rPr>
          <w:rFonts w:ascii="Times New Roman" w:hAnsi="Times New Roman"/>
          <w:sz w:val="24"/>
          <w:szCs w:val="24"/>
          <w:lang w:val="en-US"/>
        </w:rPr>
        <w:t>company’s</w:t>
      </w:r>
      <w:r w:rsidRPr="00CF5C6B">
        <w:rPr>
          <w:rFonts w:ascii="Times New Roman" w:hAnsi="Times New Roman"/>
          <w:sz w:val="24"/>
          <w:szCs w:val="24"/>
          <w:lang w:val="en-US"/>
        </w:rPr>
        <w:t xml:space="preserve"> documentation (Management System) has been established and will be maintained in full compliance with the provisions of the legal requirements </w:t>
      </w:r>
      <w:r w:rsidR="000D3E32">
        <w:rPr>
          <w:rFonts w:ascii="Times New Roman" w:hAnsi="Times New Roman"/>
          <w:sz w:val="24"/>
          <w:szCs w:val="24"/>
          <w:lang w:val="en-US"/>
        </w:rPr>
        <w:t xml:space="preserve">of  Regulation (EC) No 216/2008 and its Implementing Rules </w:t>
      </w:r>
      <w:r w:rsidRPr="00CF5C6B">
        <w:rPr>
          <w:rFonts w:ascii="Times New Roman" w:hAnsi="Times New Roman"/>
          <w:sz w:val="24"/>
          <w:szCs w:val="24"/>
          <w:lang w:val="en-US"/>
        </w:rPr>
        <w:t>and that it complies with the terms and conditions o</w:t>
      </w:r>
      <w:r w:rsidR="000D3E32">
        <w:rPr>
          <w:rFonts w:ascii="Times New Roman" w:hAnsi="Times New Roman"/>
          <w:sz w:val="24"/>
          <w:szCs w:val="24"/>
          <w:lang w:val="en-US"/>
        </w:rPr>
        <w:t>f the company’s AOC and its Operations Specifications</w:t>
      </w:r>
      <w:r w:rsidRPr="00CF5C6B">
        <w:rPr>
          <w:rFonts w:ascii="Times New Roman" w:hAnsi="Times New Roman"/>
          <w:sz w:val="24"/>
          <w:szCs w:val="24"/>
          <w:lang w:val="en-US"/>
        </w:rPr>
        <w:t xml:space="preserve">; </w:t>
      </w: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p>
    <w:p w:rsidR="00045442" w:rsidRPr="00CF5C6B" w:rsidRDefault="00045442" w:rsidP="00045442">
      <w:pPr>
        <w:widowControl w:val="0"/>
        <w:tabs>
          <w:tab w:val="num" w:pos="560"/>
        </w:tabs>
        <w:overflowPunct w:val="0"/>
        <w:autoSpaceDE w:val="0"/>
        <w:autoSpaceDN w:val="0"/>
        <w:adjustRightInd w:val="0"/>
        <w:spacing w:after="0"/>
        <w:ind w:right="380"/>
        <w:rPr>
          <w:rFonts w:ascii="Times New Roman" w:hAnsi="Times New Roman"/>
          <w:sz w:val="24"/>
          <w:szCs w:val="24"/>
          <w:lang w:val="en-US"/>
        </w:rPr>
      </w:pPr>
      <w:r w:rsidRPr="00CF5C6B">
        <w:rPr>
          <w:rFonts w:ascii="Times New Roman" w:hAnsi="Times New Roman"/>
          <w:sz w:val="24"/>
          <w:szCs w:val="24"/>
          <w:lang w:val="en-US"/>
        </w:rPr>
        <w:t>I am responsible for the content of the Management System and confirm, that besides the requirements stated</w:t>
      </w:r>
      <w:r w:rsidR="008F2013">
        <w:rPr>
          <w:rFonts w:ascii="Times New Roman" w:hAnsi="Times New Roman"/>
          <w:sz w:val="24"/>
          <w:szCs w:val="24"/>
          <w:lang w:val="en-US"/>
        </w:rPr>
        <w:t xml:space="preserve"> above</w:t>
      </w:r>
      <w:r w:rsidRPr="00CF5C6B">
        <w:rPr>
          <w:rFonts w:ascii="Times New Roman" w:hAnsi="Times New Roman"/>
          <w:sz w:val="24"/>
          <w:szCs w:val="24"/>
          <w:lang w:val="en-US"/>
        </w:rPr>
        <w:t xml:space="preserve"> all relevant </w:t>
      </w:r>
      <w:r w:rsidR="008F2013">
        <w:rPr>
          <w:rFonts w:ascii="Times New Roman" w:hAnsi="Times New Roman"/>
          <w:sz w:val="24"/>
          <w:szCs w:val="24"/>
          <w:lang w:val="en-US"/>
        </w:rPr>
        <w:t xml:space="preserve">European or HCAA </w:t>
      </w:r>
      <w:r w:rsidRPr="00CF5C6B">
        <w:rPr>
          <w:rFonts w:ascii="Times New Roman" w:hAnsi="Times New Roman"/>
          <w:sz w:val="24"/>
          <w:szCs w:val="24"/>
          <w:lang w:val="en-US"/>
        </w:rPr>
        <w:t>rules and regulations as well as ICAO standards and procedures are reflected in the different chapters</w:t>
      </w:r>
      <w:r w:rsidR="008F2013">
        <w:rPr>
          <w:rFonts w:ascii="Times New Roman" w:hAnsi="Times New Roman"/>
          <w:sz w:val="24"/>
          <w:szCs w:val="24"/>
          <w:lang w:val="en-US"/>
        </w:rPr>
        <w:t>/volumes</w:t>
      </w:r>
      <w:r w:rsidRPr="00CF5C6B">
        <w:rPr>
          <w:rFonts w:ascii="Times New Roman" w:hAnsi="Times New Roman"/>
          <w:sz w:val="24"/>
          <w:szCs w:val="24"/>
          <w:lang w:val="en-US"/>
        </w:rPr>
        <w:t xml:space="preserve">; </w:t>
      </w: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p>
    <w:p w:rsidR="00045442" w:rsidRDefault="00045442" w:rsidP="00045442">
      <w:pPr>
        <w:widowControl w:val="0"/>
        <w:tabs>
          <w:tab w:val="num" w:pos="560"/>
        </w:tabs>
        <w:overflowPunct w:val="0"/>
        <w:autoSpaceDE w:val="0"/>
        <w:autoSpaceDN w:val="0"/>
        <w:adjustRightInd w:val="0"/>
        <w:spacing w:after="0"/>
        <w:ind w:right="100"/>
        <w:jc w:val="both"/>
        <w:rPr>
          <w:rFonts w:ascii="Times New Roman" w:hAnsi="Times New Roman"/>
          <w:sz w:val="24"/>
          <w:szCs w:val="24"/>
          <w:lang w:val="en-US"/>
        </w:rPr>
      </w:pPr>
      <w:r w:rsidRPr="00CF5C6B">
        <w:rPr>
          <w:rFonts w:ascii="Times New Roman" w:hAnsi="Times New Roman"/>
          <w:sz w:val="24"/>
          <w:szCs w:val="24"/>
          <w:lang w:val="en-US"/>
        </w:rPr>
        <w:t xml:space="preserve">I am familiar with and understand the content and meaning of the Management System and will perform all duties in full accordance with it; </w:t>
      </w:r>
    </w:p>
    <w:p w:rsidR="00045442" w:rsidRPr="00CF5C6B" w:rsidRDefault="00045442" w:rsidP="00045442">
      <w:pPr>
        <w:widowControl w:val="0"/>
        <w:tabs>
          <w:tab w:val="num" w:pos="560"/>
        </w:tabs>
        <w:overflowPunct w:val="0"/>
        <w:autoSpaceDE w:val="0"/>
        <w:autoSpaceDN w:val="0"/>
        <w:adjustRightInd w:val="0"/>
        <w:spacing w:after="0"/>
        <w:ind w:right="100"/>
        <w:jc w:val="both"/>
        <w:rPr>
          <w:rFonts w:ascii="Times New Roman" w:hAnsi="Times New Roman"/>
          <w:sz w:val="24"/>
          <w:szCs w:val="24"/>
          <w:lang w:val="en-US"/>
        </w:rPr>
      </w:pPr>
    </w:p>
    <w:p w:rsidR="00045442" w:rsidRPr="00CF5C6B" w:rsidRDefault="00045442" w:rsidP="00045442">
      <w:pPr>
        <w:widowControl w:val="0"/>
        <w:tabs>
          <w:tab w:val="num" w:pos="560"/>
        </w:tabs>
        <w:overflowPunct w:val="0"/>
        <w:autoSpaceDE w:val="0"/>
        <w:autoSpaceDN w:val="0"/>
        <w:adjustRightInd w:val="0"/>
        <w:spacing w:after="0"/>
        <w:ind w:right="160"/>
        <w:rPr>
          <w:rFonts w:ascii="Times New Roman" w:hAnsi="Times New Roman"/>
          <w:sz w:val="24"/>
          <w:szCs w:val="24"/>
          <w:lang w:val="en-US"/>
        </w:rPr>
      </w:pPr>
      <w:r w:rsidRPr="00CF5C6B">
        <w:rPr>
          <w:rFonts w:ascii="Times New Roman" w:hAnsi="Times New Roman"/>
          <w:sz w:val="24"/>
          <w:szCs w:val="24"/>
          <w:lang w:val="en-US"/>
        </w:rPr>
        <w:t xml:space="preserve">the detailed knowledge of the relevant content is mandatory to all personnel concerned and we commit to make sure that they comply with the instructions given in the Management System and; </w:t>
      </w: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p>
    <w:p w:rsidR="00045442" w:rsidRPr="00CF5C6B" w:rsidRDefault="00045442" w:rsidP="00045442">
      <w:pPr>
        <w:widowControl w:val="0"/>
        <w:tabs>
          <w:tab w:val="num" w:pos="560"/>
        </w:tabs>
        <w:overflowPunct w:val="0"/>
        <w:autoSpaceDE w:val="0"/>
        <w:autoSpaceDN w:val="0"/>
        <w:adjustRightInd w:val="0"/>
        <w:spacing w:after="0"/>
        <w:ind w:right="40"/>
        <w:rPr>
          <w:rFonts w:ascii="Times New Roman" w:hAnsi="Times New Roman"/>
          <w:sz w:val="24"/>
          <w:szCs w:val="24"/>
          <w:lang w:val="en-US"/>
        </w:rPr>
      </w:pPr>
      <w:r w:rsidRPr="00CF5C6B">
        <w:rPr>
          <w:rFonts w:ascii="Times New Roman" w:hAnsi="Times New Roman"/>
          <w:sz w:val="24"/>
          <w:szCs w:val="24"/>
          <w:lang w:val="en-US"/>
        </w:rPr>
        <w:t xml:space="preserve">I am aware of the fact, that HCAA does not approve/accept the organisation’s documentation as such, but only specific elements thereof, as indicated on the respective compliance list. The responsibility for the completeness and the correctness of the organisation’s documentation remains therefore solely with the organisation. </w:t>
      </w: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r w:rsidRPr="008F2013">
        <w:rPr>
          <w:rFonts w:ascii="Times New Roman" w:hAnsi="Times New Roman"/>
          <w:i/>
          <w:sz w:val="24"/>
          <w:szCs w:val="24"/>
          <w:lang w:val="en-US"/>
        </w:rPr>
        <w:t>Accountable Manager</w:t>
      </w:r>
      <w:r w:rsidRPr="00CF5C6B">
        <w:rPr>
          <w:rFonts w:ascii="Times New Roman" w:hAnsi="Times New Roman"/>
          <w:sz w:val="24"/>
          <w:szCs w:val="24"/>
          <w:lang w:val="en-US"/>
        </w:rPr>
        <w:t>:</w:t>
      </w: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p>
    <w:p w:rsidR="00045442" w:rsidRPr="00CF5C6B" w:rsidRDefault="00045442" w:rsidP="00045442">
      <w:pPr>
        <w:widowControl w:val="0"/>
        <w:autoSpaceDE w:val="0"/>
        <w:autoSpaceDN w:val="0"/>
        <w:adjustRightInd w:val="0"/>
        <w:spacing w:after="0"/>
        <w:rPr>
          <w:rFonts w:ascii="Times New Roman" w:hAnsi="Times New Roman"/>
          <w:sz w:val="24"/>
          <w:szCs w:val="24"/>
          <w:lang w:val="en-US"/>
        </w:rPr>
      </w:pPr>
    </w:p>
    <w:p w:rsidR="00045442" w:rsidRPr="00CF5C6B" w:rsidRDefault="00045442" w:rsidP="00045442">
      <w:pPr>
        <w:widowControl w:val="0"/>
        <w:tabs>
          <w:tab w:val="left" w:pos="4580"/>
        </w:tabs>
        <w:autoSpaceDE w:val="0"/>
        <w:autoSpaceDN w:val="0"/>
        <w:adjustRightInd w:val="0"/>
        <w:spacing w:after="0"/>
        <w:rPr>
          <w:rFonts w:ascii="Times New Roman" w:hAnsi="Times New Roman"/>
          <w:sz w:val="24"/>
          <w:szCs w:val="24"/>
          <w:lang w:val="en-US"/>
        </w:rPr>
      </w:pPr>
      <w:r w:rsidRPr="00CF5C6B">
        <w:rPr>
          <w:rFonts w:ascii="Times New Roman" w:hAnsi="Times New Roman"/>
          <w:sz w:val="24"/>
          <w:szCs w:val="24"/>
          <w:lang w:val="en-US"/>
        </w:rPr>
        <w:t>Name:___________________________</w:t>
      </w:r>
      <w:r w:rsidRPr="00CF5C6B">
        <w:rPr>
          <w:rFonts w:ascii="Times New Roman" w:hAnsi="Times New Roman"/>
          <w:sz w:val="24"/>
          <w:szCs w:val="24"/>
          <w:lang w:val="en-US"/>
        </w:rPr>
        <w:tab/>
        <w:t>Signature:________________________</w:t>
      </w:r>
    </w:p>
    <w:sectPr w:rsidR="00045442" w:rsidRPr="00CF5C6B" w:rsidSect="00D62C26">
      <w:footerReference w:type="default" r:id="rId8"/>
      <w:pgSz w:w="11906" w:h="16838"/>
      <w:pgMar w:top="1440" w:right="991"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D7" w:rsidRDefault="002744D7" w:rsidP="00D62C26">
      <w:pPr>
        <w:spacing w:after="0" w:line="240" w:lineRule="auto"/>
      </w:pPr>
      <w:r>
        <w:separator/>
      </w:r>
    </w:p>
  </w:endnote>
  <w:endnote w:type="continuationSeparator" w:id="0">
    <w:p w:rsidR="002744D7" w:rsidRDefault="002744D7" w:rsidP="00D62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942"/>
      <w:docPartObj>
        <w:docPartGallery w:val="Page Numbers (Bottom of Page)"/>
        <w:docPartUnique/>
      </w:docPartObj>
    </w:sdtPr>
    <w:sdtContent>
      <w:sdt>
        <w:sdtPr>
          <w:id w:val="565050523"/>
          <w:docPartObj>
            <w:docPartGallery w:val="Page Numbers (Top of Page)"/>
            <w:docPartUnique/>
          </w:docPartObj>
        </w:sdtPr>
        <w:sdtContent>
          <w:p w:rsidR="00D62C26" w:rsidRPr="00D62C26" w:rsidRDefault="00D62C26" w:rsidP="00D62C26">
            <w:pPr>
              <w:pStyle w:val="Footer"/>
              <w:rPr>
                <w:lang w:val="en-US"/>
              </w:rPr>
            </w:pPr>
            <w:r>
              <w:rPr>
                <w:lang w:val="en-US"/>
              </w:rPr>
              <w:t xml:space="preserve">HCAA - </w:t>
            </w:r>
            <w:r w:rsidRPr="00D62C26">
              <w:rPr>
                <w:rFonts w:ascii="Times New Roman" w:hAnsi="Times New Roman"/>
                <w:i/>
                <w:lang w:val="en-US"/>
              </w:rPr>
              <w:t>Sample Air Operator Compliance Statement</w:t>
            </w:r>
            <w:r w:rsidRPr="00D62C26">
              <w:rPr>
                <w:lang w:val="en-US"/>
              </w:rPr>
              <w:t xml:space="preserve"> </w:t>
            </w:r>
            <w:r>
              <w:rPr>
                <w:lang w:val="en-US"/>
              </w:rPr>
              <w:tab/>
              <w:t xml:space="preserve">  </w:t>
            </w:r>
            <w:r w:rsidRPr="00D62C26">
              <w:rPr>
                <w:lang w:val="en-US"/>
              </w:rPr>
              <w:t xml:space="preserve">Page </w:t>
            </w:r>
            <w:r>
              <w:rPr>
                <w:b/>
                <w:sz w:val="24"/>
                <w:szCs w:val="24"/>
              </w:rPr>
              <w:fldChar w:fldCharType="begin"/>
            </w:r>
            <w:r w:rsidRPr="00D62C26">
              <w:rPr>
                <w:b/>
                <w:lang w:val="en-US"/>
              </w:rPr>
              <w:instrText xml:space="preserve"> PAGE </w:instrText>
            </w:r>
            <w:r>
              <w:rPr>
                <w:b/>
                <w:sz w:val="24"/>
                <w:szCs w:val="24"/>
              </w:rPr>
              <w:fldChar w:fldCharType="separate"/>
            </w:r>
            <w:r>
              <w:rPr>
                <w:b/>
                <w:noProof/>
                <w:lang w:val="en-US"/>
              </w:rPr>
              <w:t>1</w:t>
            </w:r>
            <w:r>
              <w:rPr>
                <w:b/>
                <w:sz w:val="24"/>
                <w:szCs w:val="24"/>
              </w:rPr>
              <w:fldChar w:fldCharType="end"/>
            </w:r>
            <w:r w:rsidRPr="00D62C26">
              <w:rPr>
                <w:lang w:val="en-US"/>
              </w:rPr>
              <w:t xml:space="preserve"> of </w:t>
            </w:r>
            <w:r>
              <w:rPr>
                <w:b/>
                <w:sz w:val="24"/>
                <w:szCs w:val="24"/>
              </w:rPr>
              <w:fldChar w:fldCharType="begin"/>
            </w:r>
            <w:r w:rsidRPr="00D62C26">
              <w:rPr>
                <w:b/>
                <w:lang w:val="en-US"/>
              </w:rPr>
              <w:instrText xml:space="preserve"> NUMPAGES  </w:instrText>
            </w:r>
            <w:r>
              <w:rPr>
                <w:b/>
                <w:sz w:val="24"/>
                <w:szCs w:val="24"/>
              </w:rPr>
              <w:fldChar w:fldCharType="separate"/>
            </w:r>
            <w:r>
              <w:rPr>
                <w:b/>
                <w:noProof/>
                <w:lang w:val="en-US"/>
              </w:rPr>
              <w:t>1</w:t>
            </w:r>
            <w:r>
              <w:rPr>
                <w:b/>
                <w:sz w:val="24"/>
                <w:szCs w:val="24"/>
              </w:rPr>
              <w:fldChar w:fldCharType="end"/>
            </w:r>
          </w:p>
        </w:sdtContent>
      </w:sdt>
    </w:sdtContent>
  </w:sdt>
  <w:p w:rsidR="00D62C26" w:rsidRPr="00D62C26" w:rsidRDefault="00D62C26">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D7" w:rsidRDefault="002744D7" w:rsidP="00D62C26">
      <w:pPr>
        <w:spacing w:after="0" w:line="240" w:lineRule="auto"/>
      </w:pPr>
      <w:r>
        <w:separator/>
      </w:r>
    </w:p>
  </w:footnote>
  <w:footnote w:type="continuationSeparator" w:id="0">
    <w:p w:rsidR="002744D7" w:rsidRDefault="002744D7" w:rsidP="00D62C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FA"/>
    <w:multiLevelType w:val="hybridMultilevel"/>
    <w:tmpl w:val="00001316"/>
    <w:lvl w:ilvl="0" w:tplc="000049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45442"/>
    <w:rsid w:val="00024E8B"/>
    <w:rsid w:val="00045442"/>
    <w:rsid w:val="000D3E32"/>
    <w:rsid w:val="001B6EB7"/>
    <w:rsid w:val="001B74B9"/>
    <w:rsid w:val="002744D7"/>
    <w:rsid w:val="008F2013"/>
    <w:rsid w:val="00D62C26"/>
    <w:rsid w:val="00EE4C85"/>
    <w:rsid w:val="00F067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42"/>
    <w:pPr>
      <w:spacing w:after="200"/>
      <w:jc w:val="left"/>
    </w:pPr>
    <w:rPr>
      <w:rFonts w:ascii="Calibri" w:eastAsia="Times New Roman" w:hAnsi="Calibri" w:cs="Times New Roman"/>
      <w:lang w:eastAsia="el-GR"/>
    </w:rPr>
  </w:style>
  <w:style w:type="paragraph" w:styleId="Heading2">
    <w:name w:val="heading 2"/>
    <w:basedOn w:val="Normal"/>
    <w:next w:val="Normal"/>
    <w:link w:val="Heading2Char"/>
    <w:qFormat/>
    <w:rsid w:val="00045442"/>
    <w:pPr>
      <w:keepNext/>
      <w:overflowPunct w:val="0"/>
      <w:autoSpaceDE w:val="0"/>
      <w:autoSpaceDN w:val="0"/>
      <w:adjustRightInd w:val="0"/>
      <w:spacing w:after="240" w:line="240" w:lineRule="auto"/>
      <w:ind w:left="720" w:hanging="720"/>
      <w:jc w:val="both"/>
      <w:textAlignment w:val="baseline"/>
      <w:outlineLvl w:val="1"/>
    </w:pPr>
    <w:rPr>
      <w:rFonts w:ascii="Arial Bold" w:hAnsi="Arial Bold"/>
      <w:b/>
      <w:bCs/>
      <w:szCs w:val="20"/>
      <w:lang w:val="en-GB" w:eastAsia="en-US"/>
    </w:rPr>
  </w:style>
  <w:style w:type="paragraph" w:styleId="Heading3">
    <w:name w:val="heading 3"/>
    <w:basedOn w:val="Normal"/>
    <w:next w:val="Normal"/>
    <w:link w:val="Heading3Char"/>
    <w:qFormat/>
    <w:rsid w:val="00045442"/>
    <w:pPr>
      <w:keepNext/>
      <w:overflowPunct w:val="0"/>
      <w:autoSpaceDE w:val="0"/>
      <w:autoSpaceDN w:val="0"/>
      <w:adjustRightInd w:val="0"/>
      <w:spacing w:after="240" w:line="240" w:lineRule="auto"/>
      <w:ind w:left="720" w:hanging="720"/>
      <w:jc w:val="both"/>
      <w:textAlignment w:val="baseline"/>
      <w:outlineLvl w:val="2"/>
    </w:pPr>
    <w:rPr>
      <w:rFonts w:ascii="Arial" w:hAnsi="Arial" w:cs="Arial"/>
      <w:bCs/>
      <w:iCs/>
      <w:szCs w:val="20"/>
      <w:lang w:val="en-GB" w:eastAsia="en-US"/>
    </w:rPr>
  </w:style>
  <w:style w:type="paragraph" w:styleId="Heading5">
    <w:name w:val="heading 5"/>
    <w:basedOn w:val="Normal"/>
    <w:next w:val="Normal"/>
    <w:link w:val="Heading5Char"/>
    <w:qFormat/>
    <w:rsid w:val="00045442"/>
    <w:pPr>
      <w:keepNext/>
      <w:autoSpaceDE w:val="0"/>
      <w:autoSpaceDN w:val="0"/>
      <w:adjustRightInd w:val="0"/>
      <w:spacing w:after="240" w:line="240" w:lineRule="auto"/>
      <w:ind w:left="720" w:hanging="720"/>
      <w:jc w:val="both"/>
      <w:outlineLvl w:val="4"/>
    </w:pPr>
    <w:rPr>
      <w:rFonts w:ascii="Arial Bold" w:hAnsi="Arial Bold"/>
      <w:b/>
      <w:bCs/>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5442"/>
    <w:rPr>
      <w:rFonts w:ascii="Arial Bold" w:eastAsia="Times New Roman" w:hAnsi="Arial Bold" w:cs="Times New Roman"/>
      <w:b/>
      <w:bCs/>
      <w:szCs w:val="20"/>
      <w:lang w:val="en-GB"/>
    </w:rPr>
  </w:style>
  <w:style w:type="character" w:customStyle="1" w:styleId="Heading3Char">
    <w:name w:val="Heading 3 Char"/>
    <w:basedOn w:val="DefaultParagraphFont"/>
    <w:link w:val="Heading3"/>
    <w:rsid w:val="00045442"/>
    <w:rPr>
      <w:rFonts w:ascii="Arial" w:eastAsia="Times New Roman" w:hAnsi="Arial" w:cs="Arial"/>
      <w:bCs/>
      <w:iCs/>
      <w:szCs w:val="20"/>
      <w:lang w:val="en-GB"/>
    </w:rPr>
  </w:style>
  <w:style w:type="character" w:customStyle="1" w:styleId="Heading5Char">
    <w:name w:val="Heading 5 Char"/>
    <w:basedOn w:val="DefaultParagraphFont"/>
    <w:link w:val="Heading5"/>
    <w:rsid w:val="00045442"/>
    <w:rPr>
      <w:rFonts w:ascii="Arial Bold" w:eastAsia="Times New Roman" w:hAnsi="Arial Bold" w:cs="Times New Roman"/>
      <w:b/>
      <w:bCs/>
      <w:szCs w:val="20"/>
      <w:lang w:val="en-GB"/>
    </w:rPr>
  </w:style>
  <w:style w:type="paragraph" w:styleId="BalloonText">
    <w:name w:val="Balloon Text"/>
    <w:basedOn w:val="Normal"/>
    <w:link w:val="BalloonTextChar"/>
    <w:uiPriority w:val="99"/>
    <w:semiHidden/>
    <w:unhideWhenUsed/>
    <w:rsid w:val="0004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442"/>
    <w:rPr>
      <w:rFonts w:ascii="Tahoma" w:eastAsia="Times New Roman" w:hAnsi="Tahoma" w:cs="Tahoma"/>
      <w:sz w:val="16"/>
      <w:szCs w:val="16"/>
      <w:lang w:eastAsia="el-GR"/>
    </w:rPr>
  </w:style>
  <w:style w:type="paragraph" w:styleId="BodyText">
    <w:name w:val="Body Text"/>
    <w:basedOn w:val="Normal"/>
    <w:link w:val="BodyTextChar"/>
    <w:semiHidden/>
    <w:rsid w:val="00045442"/>
    <w:pPr>
      <w:overflowPunct w:val="0"/>
      <w:autoSpaceDE w:val="0"/>
      <w:autoSpaceDN w:val="0"/>
      <w:adjustRightInd w:val="0"/>
      <w:spacing w:after="0" w:line="240" w:lineRule="auto"/>
      <w:jc w:val="both"/>
      <w:textAlignment w:val="baseline"/>
    </w:pPr>
    <w:rPr>
      <w:rFonts w:ascii="Arial" w:hAnsi="Arial" w:cs="Arial"/>
      <w:sz w:val="20"/>
      <w:szCs w:val="20"/>
      <w:lang w:val="en-GB" w:eastAsia="en-US"/>
    </w:rPr>
  </w:style>
  <w:style w:type="character" w:customStyle="1" w:styleId="BodyTextChar">
    <w:name w:val="Body Text Char"/>
    <w:basedOn w:val="DefaultParagraphFont"/>
    <w:link w:val="BodyText"/>
    <w:semiHidden/>
    <w:rsid w:val="00045442"/>
    <w:rPr>
      <w:rFonts w:ascii="Arial" w:eastAsia="Times New Roman" w:hAnsi="Arial" w:cs="Arial"/>
      <w:sz w:val="20"/>
      <w:szCs w:val="20"/>
      <w:lang w:val="en-GB"/>
    </w:rPr>
  </w:style>
  <w:style w:type="paragraph" w:styleId="Header">
    <w:name w:val="header"/>
    <w:basedOn w:val="Normal"/>
    <w:link w:val="HeaderChar"/>
    <w:uiPriority w:val="99"/>
    <w:semiHidden/>
    <w:unhideWhenUsed/>
    <w:rsid w:val="00D62C2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62C26"/>
    <w:rPr>
      <w:rFonts w:ascii="Calibri" w:eastAsia="Times New Roman" w:hAnsi="Calibri" w:cs="Times New Roman"/>
      <w:lang w:eastAsia="el-GR"/>
    </w:rPr>
  </w:style>
  <w:style w:type="paragraph" w:styleId="Footer">
    <w:name w:val="footer"/>
    <w:basedOn w:val="Normal"/>
    <w:link w:val="FooterChar"/>
    <w:uiPriority w:val="99"/>
    <w:unhideWhenUsed/>
    <w:rsid w:val="00D62C2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2C26"/>
    <w:rPr>
      <w:rFonts w:ascii="Calibri" w:eastAsia="Times New Roman" w:hAnsi="Calibri" w:cs="Times New Roman"/>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1256</Characters>
  <Application>Microsoft Office Word</Application>
  <DocSecurity>0</DocSecurity>
  <Lines>10</Lines>
  <Paragraphs>2</Paragraphs>
  <ScaleCrop>false</ScaleCrop>
  <Company>ypa</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Ξυλοπαρκιώτης</dc:creator>
  <cp:keywords/>
  <dc:description/>
  <cp:lastModifiedBy>Κώστας Ξυλοπαρκιώτης</cp:lastModifiedBy>
  <cp:revision>5</cp:revision>
  <dcterms:created xsi:type="dcterms:W3CDTF">2014-04-30T04:49:00Z</dcterms:created>
  <dcterms:modified xsi:type="dcterms:W3CDTF">2014-04-30T05:17:00Z</dcterms:modified>
</cp:coreProperties>
</file>