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04"/>
        <w:gridCol w:w="1151"/>
        <w:gridCol w:w="978"/>
        <w:gridCol w:w="233"/>
        <w:gridCol w:w="468"/>
        <w:gridCol w:w="12"/>
        <w:gridCol w:w="361"/>
        <w:gridCol w:w="472"/>
        <w:gridCol w:w="8"/>
        <w:gridCol w:w="10"/>
        <w:gridCol w:w="782"/>
        <w:gridCol w:w="765"/>
        <w:gridCol w:w="720"/>
        <w:gridCol w:w="954"/>
        <w:gridCol w:w="10"/>
      </w:tblGrid>
      <w:tr w:rsidR="000A6C4A" w:rsidRPr="00C84ABA" w:rsidTr="009C63C2">
        <w:trPr>
          <w:trHeight w:val="558"/>
        </w:trPr>
        <w:tc>
          <w:tcPr>
            <w:tcW w:w="1944" w:type="dxa"/>
            <w:gridSpan w:val="2"/>
            <w:vAlign w:val="center"/>
          </w:tcPr>
          <w:p w:rsidR="000A6C4A" w:rsidRPr="00C84ABA" w:rsidRDefault="002413E9" w:rsidP="006809A7">
            <w:pPr>
              <w:pStyle w:val="2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noProof/>
                <w:sz w:val="10"/>
                <w:szCs w:val="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0;text-align:left;margin-left:22.7pt;margin-top:8.1pt;width:51pt;height:30pt;z-index:-251659776;visibility:visible" wrapcoords="-318 0 -318 21060 21600 21060 21600 0 -318 0">
                  <v:imagedata r:id="rId7" o:title=""/>
                  <w10:wrap type="tight"/>
                </v:shape>
              </w:pict>
            </w:r>
          </w:p>
          <w:p w:rsidR="000A6C4A" w:rsidRDefault="000A6C4A" w:rsidP="000A6C4A">
            <w:pPr>
              <w:pStyle w:val="2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                                  </w:t>
            </w:r>
          </w:p>
          <w:p w:rsidR="000A6C4A" w:rsidRDefault="000A6C4A" w:rsidP="006809A7">
            <w:pPr>
              <w:pStyle w:val="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24" w:type="dxa"/>
            <w:gridSpan w:val="14"/>
            <w:vAlign w:val="center"/>
          </w:tcPr>
          <w:p w:rsidR="000A6C4A" w:rsidRPr="00C84ABA" w:rsidRDefault="000A6C4A" w:rsidP="000A6C4A">
            <w:pPr>
              <w:pStyle w:val="2"/>
              <w:rPr>
                <w:rFonts w:ascii="Cambria" w:hAnsi="Cambria"/>
                <w:sz w:val="24"/>
                <w:szCs w:val="24"/>
                <w:lang w:val="en-US"/>
              </w:rPr>
            </w:pPr>
            <w:r w:rsidRPr="00C84ABA">
              <w:rPr>
                <w:rFonts w:ascii="Cambria" w:hAnsi="Cambria"/>
                <w:sz w:val="24"/>
                <w:szCs w:val="24"/>
              </w:rPr>
              <w:t>ΑΙΤΗΣΗ</w:t>
            </w:r>
            <w:r w:rsidRPr="00C84AB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Pr="00C84ABA">
              <w:rPr>
                <w:rFonts w:ascii="Cambria" w:hAnsi="Cambria"/>
                <w:sz w:val="24"/>
                <w:szCs w:val="24"/>
              </w:rPr>
              <w:t>ΓΙΑ</w:t>
            </w:r>
            <w:r w:rsidRPr="00C84AB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Pr="00C84ABA">
              <w:rPr>
                <w:rFonts w:ascii="Cambria" w:hAnsi="Cambria"/>
                <w:sz w:val="24"/>
                <w:szCs w:val="24"/>
              </w:rPr>
              <w:t>ΠΙΣΤΟΠΟΙΗΣΗ</w:t>
            </w:r>
            <w:r w:rsidR="00E81AB3">
              <w:rPr>
                <w:rFonts w:ascii="Cambria" w:hAnsi="Cambria"/>
                <w:sz w:val="24"/>
                <w:szCs w:val="24"/>
                <w:lang w:val="en-US"/>
              </w:rPr>
              <w:t xml:space="preserve"> ETOPS</w:t>
            </w:r>
          </w:p>
          <w:p w:rsidR="000A6C4A" w:rsidRPr="000A6C4A" w:rsidRDefault="000A6C4A" w:rsidP="000A6C4A">
            <w:pPr>
              <w:ind w:right="147"/>
              <w:jc w:val="center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E81AB3">
              <w:rPr>
                <w:rFonts w:ascii="Cambria" w:hAnsi="Cambria"/>
                <w:sz w:val="24"/>
                <w:szCs w:val="24"/>
              </w:rPr>
              <w:t xml:space="preserve">Application Form for ETOPS </w:t>
            </w:r>
            <w:r w:rsidRPr="00C84AB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70B1B">
              <w:rPr>
                <w:rFonts w:ascii="Cambria" w:hAnsi="Cambria"/>
                <w:sz w:val="24"/>
                <w:szCs w:val="24"/>
              </w:rPr>
              <w:t xml:space="preserve">Operational </w:t>
            </w:r>
            <w:r w:rsidRPr="00C84ABA">
              <w:rPr>
                <w:rFonts w:ascii="Cambria" w:hAnsi="Cambria"/>
                <w:sz w:val="24"/>
                <w:szCs w:val="24"/>
              </w:rPr>
              <w:t>Approval</w:t>
            </w:r>
            <w:r>
              <w:rPr>
                <w:rFonts w:ascii="Cambria" w:hAnsi="Cambria" w:cs="Arial"/>
                <w:sz w:val="22"/>
                <w:szCs w:val="22"/>
                <w:lang w:val="en-US"/>
              </w:rPr>
              <w:t xml:space="preserve">                                           (</w:t>
            </w:r>
            <w:r w:rsidRPr="00C84ABA">
              <w:rPr>
                <w:rFonts w:ascii="Cambria" w:hAnsi="Cambria" w:cs="Arial"/>
                <w:sz w:val="22"/>
                <w:szCs w:val="22"/>
                <w:lang w:val="en-US"/>
              </w:rPr>
              <w:t>Airworthiness &amp; Operational Approval</w:t>
            </w:r>
            <w:r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Pr="00C84ABA">
              <w:rPr>
                <w:rFonts w:ascii="Cambria" w:hAnsi="Cambria" w:cs="Arial"/>
                <w:sz w:val="22"/>
                <w:szCs w:val="22"/>
                <w:lang w:val="en-US"/>
              </w:rPr>
              <w:t>Conformance Document</w:t>
            </w:r>
            <w:r>
              <w:rPr>
                <w:rFonts w:ascii="Cambria" w:hAnsi="Cambria" w:cs="Arial"/>
                <w:sz w:val="22"/>
                <w:szCs w:val="22"/>
                <w:lang w:val="en-US"/>
              </w:rPr>
              <w:t>)</w:t>
            </w:r>
          </w:p>
          <w:p w:rsidR="000A6C4A" w:rsidRPr="00C84ABA" w:rsidRDefault="000A6C4A" w:rsidP="000A6C4A">
            <w:pPr>
              <w:pStyle w:val="3"/>
              <w:rPr>
                <w:rFonts w:ascii="Cambria" w:hAnsi="Cambria"/>
                <w:b w:val="0"/>
                <w:i w:val="0"/>
                <w:sz w:val="10"/>
                <w:szCs w:val="10"/>
              </w:rPr>
            </w:pPr>
          </w:p>
        </w:tc>
      </w:tr>
      <w:tr w:rsidR="000A6C4A" w:rsidRPr="00C84ABA" w:rsidTr="009C63C2">
        <w:tc>
          <w:tcPr>
            <w:tcW w:w="8868" w:type="dxa"/>
            <w:gridSpan w:val="16"/>
            <w:shd w:val="clear" w:color="auto" w:fill="D9D9D9"/>
          </w:tcPr>
          <w:tbl>
            <w:tblPr>
              <w:tblW w:w="86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0"/>
              <w:gridCol w:w="1594"/>
              <w:gridCol w:w="4196"/>
            </w:tblGrid>
            <w:tr w:rsidR="000A6C4A" w:rsidRPr="00C84ABA" w:rsidTr="009C63C2">
              <w:trPr>
                <w:trHeight w:val="606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A6C4A" w:rsidRPr="00CD11AE" w:rsidRDefault="000A6C4A" w:rsidP="00BA1D70">
                  <w:pPr>
                    <w:pStyle w:val="7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CD11AE">
                    <w:rPr>
                      <w:rFonts w:ascii="Cambria" w:hAnsi="Cambria"/>
                      <w:sz w:val="20"/>
                      <w:szCs w:val="20"/>
                    </w:rPr>
                    <w:t>REFERENCES</w:t>
                  </w:r>
                </w:p>
              </w:tc>
              <w:tc>
                <w:tcPr>
                  <w:tcW w:w="159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A6C4A" w:rsidRPr="00CD11AE" w:rsidRDefault="000A6C4A" w:rsidP="00753E62">
                  <w:pPr>
                    <w:pStyle w:val="6"/>
                    <w:jc w:val="center"/>
                    <w:rPr>
                      <w:rFonts w:ascii="Cambria" w:hAnsi="Cambria" w:cs="Arial"/>
                      <w:b w:val="0"/>
                      <w:bCs w:val="0"/>
                      <w:sz w:val="20"/>
                      <w:szCs w:val="20"/>
                    </w:rPr>
                  </w:pPr>
                  <w:r w:rsidRPr="00CD11AE">
                    <w:rPr>
                      <w:rFonts w:ascii="Cambria" w:hAnsi="Cambria" w:cs="Arial"/>
                      <w:b w:val="0"/>
                      <w:bCs w:val="0"/>
                      <w:sz w:val="20"/>
                      <w:szCs w:val="20"/>
                    </w:rPr>
                    <w:t>ISSUE DATE</w:t>
                  </w:r>
                </w:p>
              </w:tc>
              <w:tc>
                <w:tcPr>
                  <w:tcW w:w="419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A6C4A" w:rsidRPr="00CD11AE" w:rsidRDefault="000A6C4A" w:rsidP="00BA1D70">
                  <w:pPr>
                    <w:pStyle w:val="7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CD11AE">
                    <w:rPr>
                      <w:rFonts w:ascii="Cambria" w:hAnsi="Cambria"/>
                      <w:sz w:val="20"/>
                      <w:szCs w:val="20"/>
                    </w:rPr>
                    <w:t>TITLE</w:t>
                  </w:r>
                </w:p>
              </w:tc>
            </w:tr>
            <w:tr w:rsidR="00BA1D70" w:rsidRPr="00C84ABA" w:rsidTr="009C63C2">
              <w:trPr>
                <w:trHeight w:val="63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A1D70" w:rsidRPr="009C63C2" w:rsidRDefault="00BA1D70" w:rsidP="00BA1D70">
                  <w:pPr>
                    <w:pStyle w:val="Default"/>
                    <w:rPr>
                      <w:rFonts w:ascii="Cambria" w:hAnsi="Cambria"/>
                      <w:bCs/>
                      <w:sz w:val="18"/>
                      <w:szCs w:val="18"/>
                      <w:lang w:val="en-US"/>
                    </w:rPr>
                  </w:pPr>
                  <w:r w:rsidRPr="009C63C2">
                    <w:rPr>
                      <w:rFonts w:ascii="Cambria" w:hAnsi="Cambria"/>
                      <w:bCs/>
                      <w:sz w:val="18"/>
                      <w:szCs w:val="18"/>
                      <w:lang w:val="en-US"/>
                    </w:rPr>
                    <w:t xml:space="preserve">Reg. (EU) No 965/2012 (As Amended) 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A1D70" w:rsidRPr="009C63C2" w:rsidRDefault="00BA1D70" w:rsidP="00BA1D70">
                  <w:pPr>
                    <w:pStyle w:val="Default"/>
                    <w:jc w:val="center"/>
                    <w:rPr>
                      <w:rFonts w:ascii="Cambria" w:hAnsi="Cambria"/>
                      <w:bCs/>
                      <w:sz w:val="16"/>
                      <w:szCs w:val="16"/>
                      <w:lang w:val="en-US"/>
                    </w:rPr>
                  </w:pPr>
                  <w:r w:rsidRPr="009C63C2">
                    <w:rPr>
                      <w:rFonts w:ascii="Cambria" w:hAnsi="Cambria" w:cs="EUAlbertina"/>
                      <w:bCs/>
                      <w:sz w:val="16"/>
                      <w:szCs w:val="16"/>
                      <w:lang w:val="en-US"/>
                    </w:rPr>
                    <w:t>5 October 2012</w:t>
                  </w:r>
                </w:p>
              </w:tc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A1D70" w:rsidRPr="009C63C2" w:rsidRDefault="00DE52B4" w:rsidP="00BA1D70">
                  <w:pPr>
                    <w:pStyle w:val="Default"/>
                    <w:rPr>
                      <w:rFonts w:ascii="Cambria" w:hAnsi="Cambria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  <w:lang w:val="en-US"/>
                    </w:rPr>
                    <w:t xml:space="preserve">Regulation </w:t>
                  </w:r>
                  <w:r w:rsidRPr="00DE52B4">
                    <w:rPr>
                      <w:rFonts w:ascii="Cambria" w:hAnsi="Cambria"/>
                      <w:bCs/>
                      <w:sz w:val="18"/>
                      <w:szCs w:val="18"/>
                      <w:lang w:val="en-US"/>
                    </w:rPr>
                    <w:t xml:space="preserve"> on air operations</w:t>
                  </w:r>
                </w:p>
              </w:tc>
            </w:tr>
            <w:tr w:rsidR="00BA1D70" w:rsidRPr="00C84ABA" w:rsidTr="009C63C2">
              <w:trPr>
                <w:trHeight w:val="62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A1D70" w:rsidRPr="009C63C2" w:rsidRDefault="00E81AB3" w:rsidP="00BA1D70">
                  <w:pPr>
                    <w:rPr>
                      <w:rFonts w:ascii="Cambria" w:hAnsi="Cambri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val="en-GB"/>
                    </w:rPr>
                    <w:t>AMC 20-6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A1D70" w:rsidRPr="000218E5" w:rsidRDefault="00E81AB3" w:rsidP="00E81AB3">
                  <w:pPr>
                    <w:jc w:val="center"/>
                    <w:rPr>
                      <w:rFonts w:ascii="Cambria" w:hAnsi="Cambria"/>
                      <w:sz w:val="18"/>
                      <w:szCs w:val="18"/>
                      <w:lang w:val="en-GB"/>
                    </w:rPr>
                  </w:pPr>
                  <w:r w:rsidRPr="00E81AB3">
                    <w:rPr>
                      <w:rFonts w:ascii="Cambria" w:hAnsi="Cambria"/>
                      <w:sz w:val="18"/>
                      <w:szCs w:val="18"/>
                      <w:lang w:val="en-GB"/>
                    </w:rPr>
                    <w:t>Nov 2018</w:t>
                  </w:r>
                </w:p>
              </w:tc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A1D70" w:rsidRPr="000218E5" w:rsidRDefault="00E81AB3" w:rsidP="00BA1D70">
                  <w:pPr>
                    <w:adjustRightInd w:val="0"/>
                    <w:rPr>
                      <w:rFonts w:ascii="Cambria" w:hAnsi="Cambria" w:cs="Arial"/>
                      <w:sz w:val="18"/>
                      <w:szCs w:val="18"/>
                      <w:lang w:val="en-GB"/>
                    </w:rPr>
                  </w:pPr>
                  <w:r w:rsidRPr="00E81AB3">
                    <w:rPr>
                      <w:rFonts w:ascii="Cambria" w:hAnsi="Cambria" w:cs="Arial"/>
                      <w:sz w:val="18"/>
                      <w:szCs w:val="18"/>
                      <w:lang w:val="en-GB"/>
                    </w:rPr>
                    <w:t>Extended Range Operation with Two-Engine Aeroplanes ETOPS Certification and Operation</w:t>
                  </w:r>
                </w:p>
              </w:tc>
            </w:tr>
            <w:tr w:rsidR="00BA1D70" w:rsidRPr="00C84ABA" w:rsidTr="009C63C2">
              <w:trPr>
                <w:trHeight w:val="62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A1D70" w:rsidRPr="009C63C2" w:rsidRDefault="00E81AB3" w:rsidP="00BA1D70">
                  <w:pPr>
                    <w:rPr>
                      <w:rFonts w:ascii="Cambria" w:hAnsi="Cambri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val="en-GB"/>
                    </w:rPr>
                    <w:t>ICAO 10085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A1D70" w:rsidRPr="000218E5" w:rsidRDefault="00E81AB3" w:rsidP="00BA1D70">
                  <w:pPr>
                    <w:jc w:val="center"/>
                    <w:rPr>
                      <w:rFonts w:ascii="Cambria" w:hAnsi="Cambri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val="en-GB"/>
                    </w:rPr>
                    <w:t>2017</w:t>
                  </w:r>
                </w:p>
              </w:tc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E81AB3" w:rsidRPr="00E81AB3" w:rsidRDefault="00E81AB3" w:rsidP="00E81AB3">
                  <w:pPr>
                    <w:adjustRightInd w:val="0"/>
                    <w:rPr>
                      <w:rFonts w:ascii="Cambria" w:hAnsi="Cambria" w:cs="Arial"/>
                      <w:sz w:val="18"/>
                      <w:szCs w:val="18"/>
                      <w:lang w:val="en-GB"/>
                    </w:rPr>
                  </w:pPr>
                  <w:r w:rsidRPr="00E81AB3">
                    <w:rPr>
                      <w:rFonts w:ascii="Cambria" w:hAnsi="Cambria" w:cs="Arial"/>
                      <w:sz w:val="18"/>
                      <w:szCs w:val="18"/>
                      <w:lang w:val="en-GB"/>
                    </w:rPr>
                    <w:t>Extended Diversion Time Operations (EDTO)</w:t>
                  </w:r>
                </w:p>
                <w:p w:rsidR="00D10BCD" w:rsidRPr="000218E5" w:rsidRDefault="00E81AB3" w:rsidP="00E81AB3">
                  <w:pPr>
                    <w:adjustRightInd w:val="0"/>
                    <w:rPr>
                      <w:rFonts w:ascii="Cambria" w:hAnsi="Cambria" w:cs="Arial"/>
                      <w:sz w:val="18"/>
                      <w:szCs w:val="18"/>
                      <w:lang w:val="en-GB"/>
                    </w:rPr>
                  </w:pPr>
                  <w:r w:rsidRPr="00E81AB3">
                    <w:rPr>
                      <w:rFonts w:ascii="Cambria" w:hAnsi="Cambria" w:cs="Arial"/>
                      <w:sz w:val="18"/>
                      <w:szCs w:val="18"/>
                      <w:lang w:val="en-GB"/>
                    </w:rPr>
                    <w:t>Manual</w:t>
                  </w:r>
                </w:p>
              </w:tc>
            </w:tr>
            <w:tr w:rsidR="00BA1D70" w:rsidRPr="00C84ABA" w:rsidTr="009C63C2">
              <w:trPr>
                <w:trHeight w:val="62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A1D70" w:rsidRPr="009C63C2" w:rsidRDefault="00753E62" w:rsidP="00753E62">
                  <w:pPr>
                    <w:adjustRightInd w:val="0"/>
                    <w:rPr>
                      <w:rFonts w:ascii="Cambria" w:hAnsi="Cambria"/>
                      <w:bCs/>
                      <w:sz w:val="18"/>
                      <w:szCs w:val="18"/>
                      <w:lang w:val="en-US"/>
                    </w:rPr>
                  </w:pPr>
                  <w:r w:rsidRPr="00753E62">
                    <w:rPr>
                      <w:rFonts w:ascii="Cambria" w:hAnsi="Cambria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E81AB3">
                    <w:rPr>
                      <w:rFonts w:ascii="Cambria" w:hAnsi="Cambria"/>
                      <w:bCs/>
                      <w:sz w:val="18"/>
                      <w:szCs w:val="18"/>
                      <w:lang w:val="en-US"/>
                    </w:rPr>
                    <w:t>Type Certificate Holder CMP Manual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A1D70" w:rsidRPr="000218E5" w:rsidRDefault="00BA1D70" w:rsidP="00BA1D70">
                  <w:pPr>
                    <w:pStyle w:val="7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A1D70" w:rsidRDefault="00DE52B4" w:rsidP="00BA1D70">
                  <w:pPr>
                    <w:tabs>
                      <w:tab w:val="left" w:pos="0"/>
                      <w:tab w:val="left" w:pos="4200"/>
                      <w:tab w:val="left" w:pos="7080"/>
                      <w:tab w:val="left" w:pos="7200"/>
                    </w:tabs>
                    <w:suppressAutoHyphens/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  <w:t xml:space="preserve">As applicable </w:t>
                  </w:r>
                </w:p>
                <w:p w:rsidR="00EB517B" w:rsidRDefault="00EB517B" w:rsidP="00BA1D70">
                  <w:pPr>
                    <w:tabs>
                      <w:tab w:val="left" w:pos="0"/>
                      <w:tab w:val="left" w:pos="4200"/>
                      <w:tab w:val="left" w:pos="7080"/>
                      <w:tab w:val="left" w:pos="7200"/>
                    </w:tabs>
                    <w:suppressAutoHyphens/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</w:pPr>
                  <w:r w:rsidRPr="00EB517B"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  <w:t>CMP doc no</w:t>
                  </w:r>
                  <w:r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  <w:t>: …………………….</w:t>
                  </w:r>
                </w:p>
                <w:p w:rsidR="00EB517B" w:rsidRPr="00EB517B" w:rsidRDefault="00EB517B" w:rsidP="00BA1D70">
                  <w:pPr>
                    <w:tabs>
                      <w:tab w:val="left" w:pos="0"/>
                      <w:tab w:val="left" w:pos="4200"/>
                      <w:tab w:val="left" w:pos="7080"/>
                      <w:tab w:val="left" w:pos="7200"/>
                    </w:tabs>
                    <w:suppressAutoHyphens/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EB517B"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  <w:t>Rev.</w:t>
                  </w:r>
                  <w:proofErr w:type="gramStart"/>
                  <w:r w:rsidRPr="00EB517B"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  <w:t>:</w:t>
                  </w:r>
                  <w:r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  <w:t xml:space="preserve">         …………………………</w:t>
                  </w:r>
                  <w:proofErr w:type="gramEnd"/>
                </w:p>
                <w:p w:rsidR="00EB517B" w:rsidRDefault="00EB517B" w:rsidP="00BA1D70">
                  <w:pPr>
                    <w:tabs>
                      <w:tab w:val="left" w:pos="0"/>
                      <w:tab w:val="left" w:pos="4200"/>
                      <w:tab w:val="left" w:pos="7080"/>
                      <w:tab w:val="left" w:pos="7200"/>
                    </w:tabs>
                    <w:suppressAutoHyphens/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EB517B"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  <w:t>Date</w:t>
                  </w:r>
                  <w:proofErr w:type="gramStart"/>
                  <w:r w:rsidRPr="00EB517B"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  <w:t>:</w:t>
                  </w:r>
                  <w:r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  <w:t xml:space="preserve">        ………………………….</w:t>
                  </w:r>
                  <w:proofErr w:type="gramEnd"/>
                </w:p>
                <w:p w:rsidR="00EB517B" w:rsidRDefault="00EB517B" w:rsidP="00BA1D70">
                  <w:pPr>
                    <w:tabs>
                      <w:tab w:val="left" w:pos="0"/>
                      <w:tab w:val="left" w:pos="4200"/>
                      <w:tab w:val="left" w:pos="7080"/>
                      <w:tab w:val="left" w:pos="7200"/>
                    </w:tabs>
                    <w:suppressAutoHyphens/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EB517B" w:rsidRPr="00EB517B" w:rsidRDefault="00EB517B" w:rsidP="00BA1D70">
                  <w:pPr>
                    <w:tabs>
                      <w:tab w:val="left" w:pos="0"/>
                      <w:tab w:val="left" w:pos="4200"/>
                      <w:tab w:val="left" w:pos="7080"/>
                      <w:tab w:val="left" w:pos="7200"/>
                    </w:tabs>
                    <w:suppressAutoHyphens/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EB517B" w:rsidRPr="000218E5" w:rsidRDefault="00EB517B" w:rsidP="00EB517B">
                  <w:pPr>
                    <w:tabs>
                      <w:tab w:val="left" w:pos="0"/>
                      <w:tab w:val="left" w:pos="4200"/>
                      <w:tab w:val="left" w:pos="7080"/>
                      <w:tab w:val="left" w:pos="7200"/>
                    </w:tabs>
                    <w:suppressAutoHyphens/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</w:pPr>
                  <w:r w:rsidRPr="00EB517B">
                    <w:rPr>
                      <w:rFonts w:ascii="Cambria" w:hAnsi="Cambria" w:cs="Arial"/>
                      <w:b/>
                      <w:sz w:val="18"/>
                      <w:szCs w:val="18"/>
                      <w:lang w:val="en-US"/>
                    </w:rPr>
                    <w:t>HCAA Note</w:t>
                  </w:r>
                  <w:r w:rsidRPr="00EB517B"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  <w:t xml:space="preserve"> : Re</w:t>
                  </w:r>
                  <w:r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  <w:t xml:space="preserve">fer to CMP Document </w:t>
                  </w:r>
                  <w:proofErr w:type="spellStart"/>
                  <w:r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  <w:t>Nr</w:t>
                  </w:r>
                  <w:proofErr w:type="spellEnd"/>
                  <w:r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  <w:t xml:space="preserve">./Revision number/ </w:t>
                  </w:r>
                  <w:r w:rsidRPr="00EB517B"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  <w:t>Revision date:</w:t>
                  </w:r>
                  <w:r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EB517B"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</w:tbl>
          <w:p w:rsidR="000A6C4A" w:rsidRPr="00C84ABA" w:rsidRDefault="000A6C4A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</w:tc>
      </w:tr>
      <w:tr w:rsidR="009C63C2" w:rsidRPr="00C84ABA" w:rsidTr="00EC747D">
        <w:trPr>
          <w:trHeight w:val="479"/>
        </w:trPr>
        <w:tc>
          <w:tcPr>
            <w:tcW w:w="8868" w:type="dxa"/>
            <w:gridSpan w:val="16"/>
            <w:shd w:val="clear" w:color="auto" w:fill="auto"/>
          </w:tcPr>
          <w:p w:rsidR="009C63C2" w:rsidRDefault="009C63C2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9C63C2" w:rsidRDefault="00CE7ED3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  <w:r>
              <w:rPr>
                <w:rFonts w:ascii="Cambria" w:hAnsi="Cambria" w:cs="Arial,Bold"/>
                <w:b/>
                <w:bCs/>
                <w:snapToGrid w:val="0"/>
                <w:color w:val="000000"/>
              </w:rPr>
              <w:t>ETOPS(or EDTO) is a Two Step Process</w:t>
            </w: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2413E9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8.4pt;margin-top:8.85pt;width:396.8pt;height:109.2pt;z-index:2516648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1;mso-fit-shape-to-text:t">
                    <w:txbxContent>
                      <w:p w:rsidR="00D54360" w:rsidRPr="00CA7074" w:rsidRDefault="002413E9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pict>
                            <v:shape id="_x0000_i1026" type="#_x0000_t75" style="width:358.85pt;height:101.5pt">
                              <v:imagedata r:id="rId8" o:title="ice_screenshot_20201127-064643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2413E9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  <w:r>
              <w:rPr>
                <w:noProof/>
              </w:rPr>
              <w:pict>
                <v:shape id="Πλαίσιο κειμένου 2" o:spid="_x0000_s1040" type="#_x0000_t202" style="position:absolute;left:0;text-align:left;margin-left:-406pt;margin-top:-246pt;width:399.7pt;height:2in;z-index:251662848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Πλαίσιο κειμένου 2;mso-fit-shape-to-text:t">
                    <w:txbxContent>
                      <w:p w:rsidR="00D54360" w:rsidRPr="00CA7074" w:rsidRDefault="002413E9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pict>
                            <v:shape id="_x0000_i1028" type="#_x0000_t75" style="width:389.5pt;height:101.5pt">
                              <v:imagedata r:id="rId9" o:title="ice_screenshot_20201127-064629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CA7074" w:rsidRDefault="00CA7074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  <w:p w:rsidR="009C63C2" w:rsidRPr="00C84ABA" w:rsidRDefault="009C63C2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</w:tc>
      </w:tr>
      <w:tr w:rsidR="0007573B" w:rsidRPr="00C84ABA" w:rsidTr="009C63C2">
        <w:tc>
          <w:tcPr>
            <w:tcW w:w="8868" w:type="dxa"/>
            <w:gridSpan w:val="16"/>
            <w:shd w:val="clear" w:color="auto" w:fill="D9D9D9"/>
          </w:tcPr>
          <w:p w:rsidR="0007573B" w:rsidRPr="00C84ABA" w:rsidRDefault="0007573B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  <w:r w:rsidRPr="00C84ABA">
              <w:rPr>
                <w:rFonts w:ascii="Cambria" w:hAnsi="Cambria" w:cs="Arial,Bold"/>
                <w:b/>
                <w:bCs/>
                <w:snapToGrid w:val="0"/>
                <w:color w:val="000000"/>
              </w:rPr>
              <w:lastRenderedPageBreak/>
              <w:t>1.  Applicant</w:t>
            </w:r>
            <w:r w:rsidRPr="00C84ABA">
              <w:rPr>
                <w:rFonts w:ascii="Cambria" w:hAnsi="Cambria"/>
                <w:b/>
                <w:bCs/>
                <w:snapToGrid w:val="0"/>
                <w:color w:val="000000"/>
                <w:lang w:val="en-US"/>
              </w:rPr>
              <w:t xml:space="preserve"> / </w:t>
            </w:r>
            <w:r w:rsidRPr="00C84ABA">
              <w:rPr>
                <w:rFonts w:ascii="Cambria" w:hAnsi="Cambria" w:cs="Arial,Bold"/>
                <w:b/>
                <w:bCs/>
                <w:snapToGrid w:val="0"/>
                <w:color w:val="000000"/>
              </w:rPr>
              <w:t>Operator</w:t>
            </w:r>
          </w:p>
        </w:tc>
      </w:tr>
      <w:tr w:rsidR="006809A7" w:rsidRPr="00C84ABA" w:rsidTr="009C63C2">
        <w:tc>
          <w:tcPr>
            <w:tcW w:w="1540" w:type="dxa"/>
            <w:tcBorders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7328" w:type="dxa"/>
            <w:gridSpan w:val="15"/>
            <w:tcBorders>
              <w:left w:val="dotted" w:sz="4" w:space="0" w:color="auto"/>
              <w:bottom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6809A7" w:rsidRPr="00C84ABA" w:rsidTr="009C63C2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732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6809A7" w:rsidRPr="00C84ABA" w:rsidTr="009C63C2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Tel</w:t>
            </w:r>
          </w:p>
        </w:tc>
        <w:tc>
          <w:tcPr>
            <w:tcW w:w="32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  <w:tc>
          <w:tcPr>
            <w:tcW w:w="8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BA1D70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2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3075C6" w:rsidRPr="00C84ABA" w:rsidTr="003075C6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5C6" w:rsidRPr="00C84ABA" w:rsidRDefault="003075C6" w:rsidP="006809A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Contact  person</w:t>
            </w:r>
          </w:p>
        </w:tc>
        <w:tc>
          <w:tcPr>
            <w:tcW w:w="32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75C6" w:rsidRPr="00C84ABA" w:rsidRDefault="003075C6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75C6" w:rsidRPr="00C84ABA" w:rsidRDefault="003075C6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3075C6"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  <w:t>e-mail</w:t>
            </w:r>
          </w:p>
        </w:tc>
        <w:tc>
          <w:tcPr>
            <w:tcW w:w="3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75C6" w:rsidRPr="00C84ABA" w:rsidRDefault="003075C6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6809A7" w:rsidRPr="00975CCE" w:rsidTr="007D1262">
        <w:tc>
          <w:tcPr>
            <w:tcW w:w="8868" w:type="dxa"/>
            <w:gridSpan w:val="16"/>
            <w:tcBorders>
              <w:top w:val="dotted" w:sz="4" w:space="0" w:color="auto"/>
            </w:tcBorders>
          </w:tcPr>
          <w:p w:rsidR="006809A7" w:rsidRDefault="000E63FC" w:rsidP="009C6E06">
            <w:pP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>Number of e-</w:t>
            </w:r>
            <w:proofErr w:type="spellStart"/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>paravolo</w:t>
            </w:r>
            <w:proofErr w:type="spellEnd"/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434C99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(fee) </w:t>
            </w: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(*) </w:t>
            </w: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:</w:t>
            </w:r>
          </w:p>
          <w:p w:rsidR="000E63FC" w:rsidRPr="00975CCE" w:rsidRDefault="000E63FC" w:rsidP="009C6E06">
            <w:pP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E63FC" w:rsidRPr="00975CCE" w:rsidTr="007D1262">
        <w:tc>
          <w:tcPr>
            <w:tcW w:w="8868" w:type="dxa"/>
            <w:gridSpan w:val="16"/>
            <w:tcBorders>
              <w:top w:val="dotted" w:sz="4" w:space="0" w:color="auto"/>
            </w:tcBorders>
          </w:tcPr>
          <w:p w:rsidR="000E63FC" w:rsidRDefault="00084EFA" w:rsidP="009C6E06">
            <w:pP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Date of Submission : </w:t>
            </w:r>
          </w:p>
          <w:p w:rsidR="00C70B1B" w:rsidRPr="00975CCE" w:rsidRDefault="00C70B1B" w:rsidP="009C6E06">
            <w:pP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07573B" w:rsidRPr="00C84ABA" w:rsidTr="009C63C2">
        <w:tc>
          <w:tcPr>
            <w:tcW w:w="8868" w:type="dxa"/>
            <w:gridSpan w:val="16"/>
            <w:shd w:val="clear" w:color="auto" w:fill="D9D9D9"/>
          </w:tcPr>
          <w:p w:rsidR="0007573B" w:rsidRPr="00C84ABA" w:rsidRDefault="0007573B" w:rsidP="006809A7">
            <w:pPr>
              <w:jc w:val="center"/>
              <w:rPr>
                <w:rFonts w:ascii="Cambria" w:hAnsi="Cambria" w:cs="Arial"/>
                <w:b/>
                <w:bCs/>
                <w:snapToGrid w:val="0"/>
                <w:color w:val="000000"/>
              </w:rPr>
            </w:pPr>
            <w:r w:rsidRPr="00C84ABA">
              <w:rPr>
                <w:rFonts w:ascii="Cambria" w:hAnsi="Cambria" w:cs="Arial,Bold"/>
                <w:b/>
                <w:bCs/>
                <w:snapToGrid w:val="0"/>
                <w:color w:val="000000"/>
              </w:rPr>
              <w:t>2</w:t>
            </w: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</w:rPr>
              <w:t>. Aircraft</w:t>
            </w:r>
          </w:p>
        </w:tc>
      </w:tr>
      <w:tr w:rsidR="006809A7" w:rsidRPr="00C84ABA" w:rsidTr="009C63C2">
        <w:tc>
          <w:tcPr>
            <w:tcW w:w="1540" w:type="dxa"/>
            <w:tcBorders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Aircraft Type</w:t>
            </w:r>
          </w:p>
        </w:tc>
        <w:tc>
          <w:tcPr>
            <w:tcW w:w="7328" w:type="dxa"/>
            <w:gridSpan w:val="15"/>
            <w:tcBorders>
              <w:left w:val="dotted" w:sz="4" w:space="0" w:color="auto"/>
              <w:bottom w:val="dotted" w:sz="4" w:space="0" w:color="auto"/>
            </w:tcBorders>
          </w:tcPr>
          <w:p w:rsidR="006809A7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  <w:p w:rsidR="00026B50" w:rsidRPr="00C84ABA" w:rsidRDefault="00026B50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6809A7" w:rsidRPr="00C84ABA" w:rsidTr="009C63C2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Aircraft S/N</w:t>
            </w:r>
          </w:p>
        </w:tc>
        <w:tc>
          <w:tcPr>
            <w:tcW w:w="25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  <w:p w:rsidR="00026B50" w:rsidRPr="00C84ABA" w:rsidRDefault="00026B50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  <w:tc>
          <w:tcPr>
            <w:tcW w:w="23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,Bold"/>
                <w:b/>
                <w:bCs/>
                <w:snapToGrid w:val="0"/>
                <w:color w:val="000000"/>
                <w:sz w:val="18"/>
                <w:szCs w:val="18"/>
              </w:rPr>
              <w:t>Aircraft Registration</w:t>
            </w:r>
          </w:p>
        </w:tc>
        <w:tc>
          <w:tcPr>
            <w:tcW w:w="24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09A7" w:rsidRPr="00C84ABA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0B2397" w:rsidRPr="00C84ABA" w:rsidTr="009C63C2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B50" w:rsidRPr="00C84ABA" w:rsidRDefault="00026B50" w:rsidP="00E527E7">
            <w:pPr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26B50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Engine Manufacturer</w:t>
            </w:r>
          </w:p>
        </w:tc>
        <w:tc>
          <w:tcPr>
            <w:tcW w:w="25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2397" w:rsidRPr="00C84ABA" w:rsidRDefault="000B239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  <w:tc>
          <w:tcPr>
            <w:tcW w:w="23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2397" w:rsidRPr="00C84ABA" w:rsidRDefault="00026B50" w:rsidP="00E527E7">
            <w:pPr>
              <w:rPr>
                <w:rFonts w:ascii="Cambria" w:hAnsi="Cambria" w:cs="Arial,Bold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26B50">
              <w:rPr>
                <w:rFonts w:ascii="Cambria" w:hAnsi="Cambria" w:cs="Arial,Bold"/>
                <w:b/>
                <w:bCs/>
                <w:snapToGrid w:val="0"/>
                <w:color w:val="000000"/>
                <w:sz w:val="18"/>
                <w:szCs w:val="18"/>
              </w:rPr>
              <w:t>Engine Type Designation</w:t>
            </w:r>
          </w:p>
        </w:tc>
        <w:tc>
          <w:tcPr>
            <w:tcW w:w="24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2397" w:rsidRPr="00C84ABA" w:rsidRDefault="000B239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026B50" w:rsidRPr="00C84ABA" w:rsidTr="009C63C2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B50" w:rsidRPr="00026B50" w:rsidRDefault="00026B50" w:rsidP="00E527E7">
            <w:pPr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26B50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APU Manufacturer</w:t>
            </w:r>
          </w:p>
        </w:tc>
        <w:tc>
          <w:tcPr>
            <w:tcW w:w="25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B50" w:rsidRPr="00C84ABA" w:rsidRDefault="00026B50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  <w:tc>
          <w:tcPr>
            <w:tcW w:w="23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B50" w:rsidRPr="00026B50" w:rsidRDefault="00026B50" w:rsidP="00E527E7">
            <w:pPr>
              <w:rPr>
                <w:rFonts w:ascii="Cambria" w:hAnsi="Cambria" w:cs="Arial,Bold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26B50">
              <w:rPr>
                <w:rFonts w:ascii="Cambria" w:hAnsi="Cambria" w:cs="Arial,Bold"/>
                <w:b/>
                <w:bCs/>
                <w:snapToGrid w:val="0"/>
                <w:color w:val="000000"/>
                <w:sz w:val="18"/>
                <w:szCs w:val="18"/>
              </w:rPr>
              <w:t>APU Type Designation</w:t>
            </w:r>
          </w:p>
        </w:tc>
        <w:tc>
          <w:tcPr>
            <w:tcW w:w="24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6B50" w:rsidRPr="00C84ABA" w:rsidRDefault="00026B50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E156F2" w:rsidRPr="00C84ABA" w:rsidTr="00D54360">
        <w:tc>
          <w:tcPr>
            <w:tcW w:w="407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56F2" w:rsidRDefault="00E156F2" w:rsidP="00E527E7">
            <w:pPr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Aircraft is performance class A with MOPSC of 19 or </w:t>
            </w:r>
            <w:proofErr w:type="gramStart"/>
            <w:r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less</w:t>
            </w:r>
            <w:r w:rsidR="00B92FA7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 ???</w:t>
            </w:r>
            <w:proofErr w:type="gramEnd"/>
          </w:p>
          <w:p w:rsidR="00E156F2" w:rsidRPr="00C84ABA" w:rsidRDefault="00E156F2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  <w:tc>
          <w:tcPr>
            <w:tcW w:w="479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56F2" w:rsidRPr="00E156F2" w:rsidRDefault="00E156F2" w:rsidP="00E527E7">
            <w:pP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E156F2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          </w:t>
            </w:r>
            <w:r w:rsidRPr="00E156F2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Yes   </w:t>
            </w:r>
            <w:r w:rsidRPr="00E156F2">
              <w:rPr>
                <w:rFonts w:ascii="Cambria" w:hAnsi="Cambria" w:cs="Arial,Bold"/>
                <w:b/>
                <w:bCs/>
                <w:i/>
                <w:snapToGrid w:val="0"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6F2">
              <w:rPr>
                <w:rFonts w:ascii="Cambria" w:hAnsi="Cambria" w:cs="Arial,Bold"/>
                <w:b/>
                <w:bCs/>
                <w:i/>
                <w:snapToGrid w:val="0"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/>
                <w:bCs/>
                <w:i/>
                <w:snapToGrid w:val="0"/>
                <w:color w:val="00000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/>
                <w:bCs/>
                <w:i/>
                <w:snapToGrid w:val="0"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E156F2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fldChar w:fldCharType="end"/>
            </w:r>
            <w:r w:rsidRPr="00E156F2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No   </w:t>
            </w:r>
            <w:r w:rsidRPr="00E156F2">
              <w:rPr>
                <w:rFonts w:ascii="Cambria" w:hAnsi="Cambria" w:cs="Arial,Bold"/>
                <w:b/>
                <w:bCs/>
                <w:i/>
                <w:snapToGrid w:val="0"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6F2">
              <w:rPr>
                <w:rFonts w:ascii="Cambria" w:hAnsi="Cambria" w:cs="Arial,Bold"/>
                <w:b/>
                <w:bCs/>
                <w:i/>
                <w:snapToGrid w:val="0"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/>
                <w:bCs/>
                <w:i/>
                <w:snapToGrid w:val="0"/>
                <w:color w:val="00000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/>
                <w:bCs/>
                <w:i/>
                <w:snapToGrid w:val="0"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E156F2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fldChar w:fldCharType="end"/>
            </w:r>
            <w:r w:rsidRPr="00E156F2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93055D" w:rsidRPr="00975CCE" w:rsidTr="007D1262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93055D" w:rsidRPr="00CA7074" w:rsidRDefault="007B437F" w:rsidP="006809A7">
            <w:pPr>
              <w:rPr>
                <w:rFonts w:ascii="Cambria" w:hAnsi="Cambria"/>
                <w:b/>
                <w:sz w:val="18"/>
                <w:szCs w:val="18"/>
              </w:rPr>
            </w:pPr>
            <w:r w:rsidRPr="00CA7074">
              <w:rPr>
                <w:rFonts w:ascii="Cambria" w:hAnsi="Cambria"/>
                <w:b/>
                <w:sz w:val="18"/>
                <w:szCs w:val="18"/>
              </w:rPr>
              <w:t>Requested Authorised area of operation;</w:t>
            </w:r>
          </w:p>
          <w:p w:rsidR="007B437F" w:rsidRPr="007B437F" w:rsidRDefault="007B437F" w:rsidP="006809A7">
            <w:pPr>
              <w:rPr>
                <w:b/>
                <w:sz w:val="22"/>
                <w:szCs w:val="22"/>
              </w:rPr>
            </w:pPr>
          </w:p>
          <w:p w:rsidR="007B437F" w:rsidRPr="00975CCE" w:rsidRDefault="007B437F" w:rsidP="006809A7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C747D" w:rsidRPr="00975CCE" w:rsidTr="007D1262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EC747D" w:rsidRPr="003075C6" w:rsidRDefault="003075C6" w:rsidP="006809A7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75C6">
              <w:rPr>
                <w:rFonts w:asciiTheme="majorHAnsi" w:hAnsiTheme="majorHAnsi" w:cs="Arial"/>
                <w:b/>
                <w:bCs/>
                <w:snapToGrid w:val="0"/>
                <w:color w:val="000000"/>
                <w:sz w:val="18"/>
                <w:szCs w:val="18"/>
              </w:rPr>
              <w:t>Area of operation as defined in the AOC</w:t>
            </w:r>
            <w:r w:rsidRPr="003075C6">
              <w:rPr>
                <w:rFonts w:cs="Arial"/>
                <w:b/>
                <w:bCs/>
                <w:snapToGrid w:val="0"/>
                <w:color w:val="000000"/>
                <w:sz w:val="18"/>
                <w:szCs w:val="18"/>
              </w:rPr>
              <w:t>:</w:t>
            </w:r>
          </w:p>
          <w:p w:rsidR="00EB517B" w:rsidRDefault="00EB517B" w:rsidP="006809A7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EB517B" w:rsidRPr="00975CCE" w:rsidRDefault="00EB517B" w:rsidP="006809A7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C747D" w:rsidRPr="00975CCE" w:rsidTr="00122D1F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EC747D" w:rsidRPr="006A3677" w:rsidRDefault="00EC747D" w:rsidP="00A732C6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A732C6">
              <w:rPr>
                <w:rFonts w:ascii="Cambria" w:hAnsi="Cambria"/>
                <w:b/>
                <w:bCs/>
                <w:lang w:val="en-US"/>
              </w:rPr>
              <w:t>3.</w:t>
            </w:r>
            <w:r w:rsidR="00A732C6" w:rsidRPr="00A732C6">
              <w:rPr>
                <w:rFonts w:ascii="Cambria" w:hAnsi="Cambria"/>
                <w:b/>
                <w:bCs/>
                <w:lang w:val="en-US"/>
              </w:rPr>
              <w:t xml:space="preserve"> Applicant request for</w:t>
            </w:r>
            <w:r w:rsidR="006A3677">
              <w:rPr>
                <w:rFonts w:ascii="Cambria" w:hAnsi="Cambria"/>
                <w:b/>
                <w:bCs/>
                <w:lang w:val="el-GR"/>
              </w:rPr>
              <w:t xml:space="preserve"> </w:t>
            </w:r>
            <w:r w:rsidR="006A3677">
              <w:rPr>
                <w:rFonts w:ascii="Cambria" w:hAnsi="Cambria"/>
                <w:b/>
                <w:bCs/>
                <w:lang w:val="en-US"/>
              </w:rPr>
              <w:t>:</w:t>
            </w:r>
          </w:p>
        </w:tc>
      </w:tr>
      <w:tr w:rsidR="00EC747D" w:rsidRPr="00975CCE" w:rsidTr="007D1262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EB517B" w:rsidRDefault="00464891" w:rsidP="00026B5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464891">
              <w:rPr>
                <w:rFonts w:ascii="Cambria" w:hAnsi="Cambria"/>
                <w:b/>
                <w:bCs/>
                <w:sz w:val="16"/>
                <w:szCs w:val="16"/>
              </w:rPr>
              <w:t xml:space="preserve">   </w:t>
            </w:r>
            <w:r w:rsidR="00026B50" w:rsidRPr="00026B50">
              <w:rPr>
                <w:rFonts w:ascii="Cambria" w:hAnsi="Cambria"/>
                <w:b/>
                <w:bCs/>
                <w:sz w:val="16"/>
                <w:szCs w:val="16"/>
              </w:rPr>
              <w:t>Initial request for ETOPS approval for aeroplane type / model referenced</w:t>
            </w:r>
            <w:r w:rsidR="00026B50">
              <w:rPr>
                <w:rFonts w:ascii="Cambria" w:hAnsi="Cambria"/>
                <w:b/>
                <w:bCs/>
                <w:sz w:val="16"/>
                <w:szCs w:val="16"/>
              </w:rPr>
              <w:t xml:space="preserve">                                              </w:t>
            </w:r>
            <w:r w:rsidR="00026B50" w:rsidRPr="00026B50">
              <w:rPr>
                <w:rFonts w:ascii="Cambria" w:hAnsi="Cambria"/>
                <w:b/>
                <w:bCs/>
                <w:sz w:val="16"/>
                <w:szCs w:val="16"/>
              </w:rPr>
              <w:t xml:space="preserve">Yes   </w:t>
            </w:r>
            <w:r w:rsidR="00026B50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B50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026B50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464891">
              <w:rPr>
                <w:rFonts w:ascii="Cambria" w:hAnsi="Cambria"/>
                <w:b/>
                <w:bCs/>
                <w:sz w:val="16"/>
                <w:szCs w:val="16"/>
              </w:rPr>
              <w:t xml:space="preserve">       </w:t>
            </w:r>
            <w:r w:rsidR="000B6C51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0B6C5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C5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0B6C5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0B6C5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  <w:p w:rsidR="00EC747D" w:rsidRPr="00464891" w:rsidRDefault="00464891" w:rsidP="00026B5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464891">
              <w:rPr>
                <w:rFonts w:ascii="Cambria" w:hAnsi="Cambria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                   </w:t>
            </w:r>
            <w:r w:rsidRPr="00464891">
              <w:rPr>
                <w:rFonts w:ascii="Cambria" w:hAnsi="Cambria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EC747D" w:rsidRPr="00975CCE" w:rsidTr="007D1262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EB517B" w:rsidRDefault="004A08D4" w:rsidP="004A08D4">
            <w:pP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Requested ETOPS Time in </w:t>
            </w:r>
            <w:proofErr w:type="gramStart"/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>minutes :</w:t>
            </w:r>
            <w:proofErr w:type="gramEnd"/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……………………… min.                    (HCAA Note : Refer to ETOPS minutes   requested) </w:t>
            </w:r>
          </w:p>
          <w:p w:rsidR="00EC747D" w:rsidRPr="00464891" w:rsidRDefault="004A08D4" w:rsidP="004A08D4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464891" w:rsidRPr="00464891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464891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              </w:t>
            </w:r>
            <w:r w:rsidR="00464891" w:rsidRPr="00464891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</w:t>
            </w:r>
            <w:r w:rsidR="00026B50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</w:t>
            </w:r>
            <w:r w:rsidR="00464891" w:rsidRPr="00464891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464891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                  </w:t>
            </w:r>
          </w:p>
        </w:tc>
      </w:tr>
      <w:tr w:rsidR="00A732C6" w:rsidRPr="00975CCE" w:rsidTr="007D1262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EB517B" w:rsidRDefault="00464891" w:rsidP="004A08D4">
            <w:pPr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pPr>
            <w:r w:rsidRPr="00122D1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  <w:r w:rsidR="004A08D4">
              <w:rPr>
                <w:rFonts w:ascii="Cambria" w:hAnsi="Cambria"/>
                <w:b/>
                <w:sz w:val="16"/>
                <w:szCs w:val="16"/>
              </w:rPr>
              <w:t xml:space="preserve">Application for Accelerated ETOPS :                                                                                                            </w:t>
            </w:r>
            <w:r w:rsidR="000B6C51">
              <w:rPr>
                <w:rFonts w:ascii="Cambria" w:hAnsi="Cambria"/>
                <w:b/>
                <w:sz w:val="16"/>
                <w:szCs w:val="16"/>
              </w:rPr>
              <w:t xml:space="preserve">                   </w:t>
            </w:r>
            <w:r w:rsidR="000B6C51" w:rsidRPr="00026B50">
              <w:rPr>
                <w:rFonts w:ascii="Cambria" w:hAnsi="Cambria"/>
                <w:b/>
                <w:bCs/>
                <w:sz w:val="16"/>
                <w:szCs w:val="16"/>
              </w:rPr>
              <w:t xml:space="preserve">Yes   </w:t>
            </w:r>
            <w:r w:rsidR="000B6C51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C51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0B6C51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="000B6C51" w:rsidRPr="00464891">
              <w:rPr>
                <w:rFonts w:ascii="Cambria" w:hAnsi="Cambria"/>
                <w:b/>
                <w:bCs/>
                <w:sz w:val="16"/>
                <w:szCs w:val="16"/>
              </w:rPr>
              <w:t xml:space="preserve">       </w:t>
            </w:r>
            <w:r w:rsidR="000B6C51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0B6C5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C5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0B6C5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0B6C5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  <w:r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  </w:t>
            </w:r>
          </w:p>
          <w:p w:rsidR="00A732C6" w:rsidRPr="00122D1F" w:rsidRDefault="00464891" w:rsidP="004A08D4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              </w:t>
            </w:r>
          </w:p>
        </w:tc>
      </w:tr>
      <w:tr w:rsidR="00217795" w:rsidRPr="00975CCE" w:rsidTr="007D1262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E156F2" w:rsidRDefault="00217795" w:rsidP="000B6C51">
            <w:pPr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    Application for non ETOPS Operational Approval                                                                               </w:t>
            </w:r>
            <w:r w:rsidR="000B6C51">
              <w:rPr>
                <w:rFonts w:ascii="Cambria" w:hAnsi="Cambria"/>
                <w:b/>
                <w:sz w:val="16"/>
                <w:szCs w:val="16"/>
              </w:rPr>
              <w:t xml:space="preserve">                    </w:t>
            </w:r>
            <w:r w:rsidR="000B6C51" w:rsidRPr="00026B50">
              <w:rPr>
                <w:rFonts w:ascii="Cambria" w:hAnsi="Cambria"/>
                <w:b/>
                <w:bCs/>
                <w:sz w:val="16"/>
                <w:szCs w:val="16"/>
              </w:rPr>
              <w:t xml:space="preserve">Yes   </w:t>
            </w:r>
            <w:r w:rsidR="000B6C51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C51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0B6C51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="000B6C51" w:rsidRPr="00464891">
              <w:rPr>
                <w:rFonts w:ascii="Cambria" w:hAnsi="Cambria"/>
                <w:b/>
                <w:bCs/>
                <w:sz w:val="16"/>
                <w:szCs w:val="16"/>
              </w:rPr>
              <w:t xml:space="preserve">       </w:t>
            </w:r>
            <w:r w:rsidR="000B6C51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0B6C5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C5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0B6C5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0B6C5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</w:t>
            </w:r>
          </w:p>
          <w:p w:rsidR="00E156F2" w:rsidRDefault="00E156F2" w:rsidP="000B6C51">
            <w:pPr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</w:pPr>
          </w:p>
          <w:p w:rsidR="00217795" w:rsidRPr="00122D1F" w:rsidRDefault="000B6C51" w:rsidP="000B6C51">
            <w:pPr>
              <w:rPr>
                <w:rFonts w:ascii="Cambria" w:hAnsi="Cambria"/>
                <w:b/>
                <w:sz w:val="16"/>
                <w:szCs w:val="16"/>
              </w:rPr>
            </w:pP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</w:t>
            </w:r>
            <w:r w:rsidR="00E156F2" w:rsidRPr="00E156F2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HCAA Note: </w:t>
            </w:r>
            <w:r w:rsidR="00E156F2" w:rsidRPr="00E156F2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Refer to CAT.OP.MPA.140 (a) (2) </w:t>
            </w:r>
            <w:r w:rsidR="00E156F2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>“</w:t>
            </w:r>
            <w:r w:rsidR="00E156F2" w:rsidRPr="00E156F2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>…. for performance class A aeroplanes with an MOPSC of 19 or less, the distance flown in 120 minutes or, subject to approval by the competent authority, up to 180 minutes</w:t>
            </w:r>
            <w:r w:rsidR="00E156F2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>..”</w:t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</w:t>
            </w:r>
            <w:r w:rsidR="00217795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  </w:t>
            </w:r>
          </w:p>
        </w:tc>
      </w:tr>
      <w:tr w:rsidR="00EB517B" w:rsidRPr="00975CCE" w:rsidTr="007D1262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EB517B" w:rsidRDefault="00217795" w:rsidP="004A08D4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="00EB517B">
              <w:rPr>
                <w:rFonts w:ascii="Cambria" w:hAnsi="Cambria"/>
                <w:b/>
                <w:sz w:val="16"/>
                <w:szCs w:val="16"/>
              </w:rPr>
              <w:t>Application for  ETOPS operational Approval based on in service experience with :</w:t>
            </w:r>
          </w:p>
          <w:p w:rsidR="00EB517B" w:rsidRDefault="00EB517B" w:rsidP="004A08D4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EB517B" w:rsidRDefault="00EB517B" w:rsidP="004A08D4">
            <w:pPr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Same type model :</w:t>
            </w:r>
            <w:r w:rsidR="001A0A1B" w:rsidRPr="00464891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1A0A1B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1A0A1B" w:rsidRPr="00464891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1A0A1B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A1B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1A0A1B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="001A0A1B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   </w:t>
            </w:r>
          </w:p>
          <w:p w:rsidR="001A0A1B" w:rsidRDefault="001A0A1B" w:rsidP="004A08D4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6F429D" w:rsidRDefault="00EB517B" w:rsidP="004A08D4">
            <w:pPr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Different type 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model :</w:t>
            </w:r>
            <w:proofErr w:type="gramEnd"/>
            <w:r w:rsidR="001A0A1B" w:rsidRPr="00464891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1A0A1B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</w:t>
            </w:r>
            <w:r w:rsidR="006F429D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>……………………………….</w:t>
            </w:r>
            <w:r w:rsidR="001A0A1B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="001A0A1B" w:rsidRPr="00464891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1A0A1B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A1B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1A0A1B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="001A0A1B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 </w:t>
            </w:r>
          </w:p>
          <w:p w:rsidR="00EB517B" w:rsidRPr="00122D1F" w:rsidRDefault="006F429D" w:rsidP="004A08D4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(HCAA </w:t>
            </w:r>
            <w:proofErr w:type="spellStart"/>
            <w:r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>Note:Refer</w:t>
            </w:r>
            <w:proofErr w:type="spellEnd"/>
            <w:r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to different type)</w:t>
            </w:r>
            <w:r w:rsidR="001A0A1B" w:rsidRPr="00464891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 </w:t>
            </w:r>
          </w:p>
        </w:tc>
      </w:tr>
      <w:tr w:rsidR="00C71B6E" w:rsidRPr="00975CCE" w:rsidTr="00CA7074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C71B6E" w:rsidRDefault="00C71B6E" w:rsidP="00C71B6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4. </w:t>
            </w:r>
            <w:r w:rsidRPr="00C71B6E">
              <w:rPr>
                <w:rFonts w:ascii="Cambria" w:hAnsi="Cambria"/>
                <w:b/>
                <w:sz w:val="16"/>
                <w:szCs w:val="16"/>
              </w:rPr>
              <w:t>Applicant’s Experience and Propulsion System Reliability</w:t>
            </w:r>
          </w:p>
          <w:p w:rsidR="00C71B6E" w:rsidRDefault="00C71B6E" w:rsidP="00C71B6E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C71B6E" w:rsidRPr="00975CCE" w:rsidTr="00CA7074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71B6E" w:rsidRPr="00CA7074" w:rsidRDefault="00C71B6E" w:rsidP="00C71B6E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Number of months/years of operational experience with specific engine/airframe combination:</w:t>
            </w:r>
          </w:p>
          <w:p w:rsidR="00C71B6E" w:rsidRPr="00CA7074" w:rsidRDefault="00C71B6E" w:rsidP="00C71B6E">
            <w:pPr>
              <w:jc w:val="right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Years</w:t>
            </w:r>
            <w:proofErr w:type="gramStart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:     ………………………..</w:t>
            </w:r>
            <w:proofErr w:type="gramEnd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                         Months: …………………….</w:t>
            </w:r>
          </w:p>
        </w:tc>
      </w:tr>
      <w:tr w:rsidR="00C71B6E" w:rsidRPr="00975CCE" w:rsidTr="00CA7074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71B6E" w:rsidRPr="00CA7074" w:rsidRDefault="00C71B6E" w:rsidP="00C71B6E">
            <w:p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Total number of engine/airframe hours and cycles with specific engine/airframe combination:</w:t>
            </w:r>
          </w:p>
          <w:p w:rsidR="00C71B6E" w:rsidRPr="00CA7074" w:rsidRDefault="00C71B6E" w:rsidP="00C71B6E">
            <w:p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Total operator's airframe fleet hours</w:t>
            </w:r>
            <w:proofErr w:type="gramStart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:          ……………………………………</w:t>
            </w:r>
            <w:proofErr w:type="gramEnd"/>
          </w:p>
          <w:p w:rsidR="00C71B6E" w:rsidRPr="00CA7074" w:rsidRDefault="00C71B6E" w:rsidP="00C71B6E">
            <w:p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Total operator's airframe fleet cycles</w:t>
            </w:r>
            <w:proofErr w:type="gramStart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:         …………………………………..</w:t>
            </w:r>
            <w:proofErr w:type="gramEnd"/>
          </w:p>
          <w:p w:rsidR="00C71B6E" w:rsidRPr="00CA7074" w:rsidRDefault="00C71B6E" w:rsidP="00C71B6E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proofErr w:type="spellStart"/>
            <w:r w:rsidRPr="00CA7074">
              <w:rPr>
                <w:rFonts w:ascii="Cambria" w:hAnsi="Cambria" w:cs="Arial"/>
                <w:sz w:val="18"/>
                <w:szCs w:val="18"/>
                <w:lang w:val="el-GR"/>
              </w:rPr>
              <w:t>Total</w:t>
            </w:r>
            <w:proofErr w:type="spellEnd"/>
            <w:r w:rsidRPr="00CA7074">
              <w:rPr>
                <w:rFonts w:ascii="Cambria" w:hAnsi="Cambria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CA7074">
              <w:rPr>
                <w:rFonts w:ascii="Cambria" w:hAnsi="Cambria" w:cs="Arial"/>
                <w:sz w:val="18"/>
                <w:szCs w:val="18"/>
                <w:lang w:val="el-GR"/>
              </w:rPr>
              <w:t>operator</w:t>
            </w:r>
            <w:proofErr w:type="spellEnd"/>
            <w:r w:rsidRPr="00CA7074">
              <w:rPr>
                <w:rFonts w:ascii="Cambria" w:hAnsi="Cambria" w:cs="Arial"/>
                <w:sz w:val="18"/>
                <w:szCs w:val="18"/>
                <w:lang w:val="el-GR"/>
              </w:rPr>
              <w:t xml:space="preserve">' </w:t>
            </w:r>
            <w:proofErr w:type="spellStart"/>
            <w:r w:rsidRPr="00CA7074">
              <w:rPr>
                <w:rFonts w:ascii="Cambria" w:hAnsi="Cambria" w:cs="Arial"/>
                <w:sz w:val="18"/>
                <w:szCs w:val="18"/>
                <w:lang w:val="el-GR"/>
              </w:rPr>
              <w:t>engine</w:t>
            </w:r>
            <w:proofErr w:type="spellEnd"/>
            <w:r w:rsidRPr="00CA7074">
              <w:rPr>
                <w:rFonts w:ascii="Cambria" w:hAnsi="Cambria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CA7074">
              <w:rPr>
                <w:rFonts w:ascii="Cambria" w:hAnsi="Cambria" w:cs="Arial"/>
                <w:sz w:val="18"/>
                <w:szCs w:val="18"/>
                <w:lang w:val="el-GR"/>
              </w:rPr>
              <w:t>hours</w:t>
            </w:r>
            <w:proofErr w:type="spellEnd"/>
            <w:r w:rsidRPr="00CA7074">
              <w:rPr>
                <w:rFonts w:ascii="Cambria" w:hAnsi="Cambria" w:cs="Arial"/>
                <w:sz w:val="18"/>
                <w:szCs w:val="18"/>
                <w:lang w:val="el-GR"/>
              </w:rPr>
              <w:t>:</w:t>
            </w: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                        …………………………………….</w:t>
            </w:r>
          </w:p>
        </w:tc>
      </w:tr>
      <w:tr w:rsidR="00C71B6E" w:rsidRPr="00975CCE" w:rsidTr="00CA7074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71B6E" w:rsidRPr="00CA7074" w:rsidRDefault="00C71B6E" w:rsidP="00C71B6E">
            <w:p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In-flight shutdown (IFSD) rate (all causes), including the 12-month rolling average for both operator and the world</w:t>
            </w:r>
            <w:proofErr w:type="gramStart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:               ………………………………………………</w:t>
            </w:r>
            <w:proofErr w:type="gramEnd"/>
          </w:p>
          <w:p w:rsidR="00C71B6E" w:rsidRPr="00CA7074" w:rsidRDefault="00C71B6E" w:rsidP="00C71B6E">
            <w:p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proofErr w:type="gramStart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fleet</w:t>
            </w:r>
            <w:proofErr w:type="gramEnd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 (IFSD per 1'000 engine flight hours): …………………………………….</w:t>
            </w:r>
          </w:p>
          <w:p w:rsidR="00C71B6E" w:rsidRPr="00CA7074" w:rsidRDefault="00C71B6E" w:rsidP="00C71B6E">
            <w:p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IFSD rate of operator's fleet</w:t>
            </w:r>
            <w:proofErr w:type="gramStart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:                 …………………………………………….</w:t>
            </w:r>
            <w:proofErr w:type="gramEnd"/>
          </w:p>
          <w:p w:rsidR="00C71B6E" w:rsidRPr="00CA7074" w:rsidRDefault="00C71B6E" w:rsidP="00C71B6E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IFSD rate of world fleet</w:t>
            </w:r>
            <w:proofErr w:type="gramStart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:                         ……………………………………………</w:t>
            </w:r>
            <w:proofErr w:type="gramEnd"/>
          </w:p>
        </w:tc>
      </w:tr>
      <w:tr w:rsidR="00C71B6E" w:rsidRPr="00975CCE" w:rsidTr="00CA7074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71B6E" w:rsidRPr="00CA7074" w:rsidRDefault="00C71B6E" w:rsidP="00C71B6E">
            <w:p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Unscheduled engine removal rate (URR) for both operator and the world fleet (URR rate per 1'000 engine flight</w:t>
            </w:r>
          </w:p>
          <w:p w:rsidR="00C71B6E" w:rsidRPr="00CA7074" w:rsidRDefault="00C71B6E" w:rsidP="00C71B6E">
            <w:p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hours):</w:t>
            </w:r>
          </w:p>
          <w:p w:rsidR="00C71B6E" w:rsidRPr="00CA7074" w:rsidRDefault="00C71B6E" w:rsidP="00C71B6E">
            <w:p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URR of operator's fleet</w:t>
            </w:r>
            <w:proofErr w:type="gramStart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:                 …………………………………….</w:t>
            </w:r>
            <w:proofErr w:type="gramEnd"/>
          </w:p>
          <w:p w:rsidR="00C71B6E" w:rsidRPr="00CA7074" w:rsidRDefault="00C71B6E" w:rsidP="00C71B6E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URR of world fleet</w:t>
            </w:r>
            <w:proofErr w:type="gramStart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:                          ……………………………………….</w:t>
            </w:r>
            <w:proofErr w:type="gramEnd"/>
          </w:p>
        </w:tc>
      </w:tr>
      <w:tr w:rsidR="00C71B6E" w:rsidRPr="00975CCE" w:rsidTr="00CA7074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71B6E" w:rsidRPr="00CA7074" w:rsidRDefault="00C71B6E" w:rsidP="00C71B6E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Records of mean time between failures (MTBF) for major components available:</w:t>
            </w:r>
          </w:p>
          <w:p w:rsidR="00C71B6E" w:rsidRPr="00CA7074" w:rsidRDefault="00C71B6E" w:rsidP="00EF250E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 w:rsidR="00EF250E"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    </w:t>
            </w: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    </w:t>
            </w:r>
            <w:r w:rsidR="00EF250E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="00EF250E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50E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EF250E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EF250E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EF250E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EF250E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50E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EF250E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EF250E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C71B6E" w:rsidRPr="00975CCE" w:rsidTr="00CA7074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71B6E" w:rsidRPr="00CA7074" w:rsidRDefault="00C71B6E" w:rsidP="00EF250E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Records of APU start and run reliability available?</w:t>
            </w:r>
            <w:r w:rsidR="00EF250E"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                                            </w:t>
            </w:r>
            <w:r w:rsidR="00EF250E" w:rsidRPr="00AF2036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</w:t>
            </w:r>
            <w:r w:rsidR="00EF250E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="00EF250E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50E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EF250E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EF250E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EF250E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EF250E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50E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EF250E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EF250E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C71B6E" w:rsidRPr="00975CCE" w:rsidTr="00CA7074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71B6E" w:rsidRPr="00CA7074" w:rsidRDefault="00C71B6E" w:rsidP="00C71B6E">
            <w:p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Records of the following significant operator events available? </w:t>
            </w:r>
            <w:r w:rsidR="006A3677"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                       </w:t>
            </w:r>
            <w:r w:rsidR="00EF250E"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 </w:t>
            </w:r>
            <w:r w:rsidR="006A3677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="006A3677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677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6A3677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6A3677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6A3677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6A3677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677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6A3677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6A3677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  <w:p w:rsidR="00C71B6E" w:rsidRPr="00CA7074" w:rsidRDefault="00C71B6E" w:rsidP="006A3677">
            <w:pPr>
              <w:numPr>
                <w:ilvl w:val="0"/>
                <w:numId w:val="22"/>
              </w:num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proofErr w:type="spellStart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Uncommanded</w:t>
            </w:r>
            <w:proofErr w:type="spellEnd"/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 power changes? (surge or rollback)</w:t>
            </w:r>
            <w:r w:rsidR="00EF250E" w:rsidRPr="00CA7074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  <w:p w:rsidR="00C71B6E" w:rsidRPr="00CA7074" w:rsidRDefault="00C71B6E" w:rsidP="006A3677">
            <w:pPr>
              <w:numPr>
                <w:ilvl w:val="0"/>
                <w:numId w:val="22"/>
              </w:numPr>
              <w:adjustRightInd w:val="0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Inability to control</w:t>
            </w:r>
            <w:r w:rsidR="00EF250E" w:rsidRPr="00CA7074">
              <w:rPr>
                <w:rFonts w:ascii="Cambria" w:hAnsi="Cambria" w:cs="Arial"/>
                <w:sz w:val="18"/>
                <w:szCs w:val="18"/>
                <w:lang w:val="en-US"/>
              </w:rPr>
              <w:t xml:space="preserve"> engine or obtain desired power</w:t>
            </w:r>
          </w:p>
          <w:p w:rsidR="00C71B6E" w:rsidRPr="00CE7ED3" w:rsidRDefault="00EF250E" w:rsidP="006A3677">
            <w:pPr>
              <w:numPr>
                <w:ilvl w:val="0"/>
                <w:numId w:val="22"/>
              </w:numPr>
              <w:rPr>
                <w:rFonts w:ascii="Cambria" w:hAnsi="Cambria"/>
                <w:b/>
                <w:sz w:val="16"/>
                <w:szCs w:val="16"/>
              </w:rPr>
            </w:pPr>
            <w:r w:rsidRPr="00CA7074">
              <w:rPr>
                <w:rFonts w:ascii="Cambria" w:hAnsi="Cambria" w:cs="Arial"/>
                <w:sz w:val="18"/>
                <w:szCs w:val="18"/>
                <w:lang w:val="en-US"/>
              </w:rPr>
              <w:t>In-flight shutdown events</w:t>
            </w:r>
          </w:p>
          <w:p w:rsidR="00CE7ED3" w:rsidRDefault="00CE7ED3" w:rsidP="00CE7ED3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:rsidR="00CE7ED3" w:rsidRDefault="00CE7ED3" w:rsidP="00CE7ED3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:rsidR="00CE7ED3" w:rsidRDefault="00CE7ED3" w:rsidP="00CE7ED3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:rsidR="00CE7ED3" w:rsidRDefault="00CE7ED3" w:rsidP="00CE7ED3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:rsidR="00CE7ED3" w:rsidRDefault="00CE7ED3" w:rsidP="00CE7ED3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:rsidR="00CE7ED3" w:rsidRDefault="00CE7ED3" w:rsidP="00CE7ED3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:rsidR="00CE7ED3" w:rsidRPr="00CA7074" w:rsidRDefault="00CE7ED3" w:rsidP="00CE7ED3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6809A7" w:rsidRPr="00975CCE" w:rsidTr="00CD11AE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</w:tcPr>
          <w:p w:rsidR="006809A7" w:rsidRDefault="0093055D" w:rsidP="00EE112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A3727"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lastRenderedPageBreak/>
              <w:t>PART 1    Airworthiness</w:t>
            </w:r>
          </w:p>
          <w:p w:rsidR="003072D5" w:rsidRPr="00CA7074" w:rsidRDefault="003072D5" w:rsidP="003072D5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CA707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SPA.ETOPS.105 ETOPS operational approval</w:t>
            </w:r>
            <w:r w:rsidRPr="00CA707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:</w:t>
            </w:r>
            <w:r w:rsidRPr="00CA707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obtain an ETOPS operational approval from the competent authority, the operator shall provide evidence that: (a) the </w:t>
            </w:r>
            <w:proofErr w:type="spellStart"/>
            <w:r w:rsidRPr="00CA7074">
              <w:rPr>
                <w:rFonts w:ascii="Calibri" w:hAnsi="Calibri" w:cs="Calibri"/>
                <w:sz w:val="22"/>
                <w:szCs w:val="22"/>
                <w:lang w:val="en-US"/>
              </w:rPr>
              <w:t>aeroplane</w:t>
            </w:r>
            <w:proofErr w:type="spellEnd"/>
            <w:r w:rsidRPr="00CA7074">
              <w:rPr>
                <w:rFonts w:ascii="Calibri" w:hAnsi="Calibri" w:cs="Calibri"/>
                <w:sz w:val="22"/>
                <w:szCs w:val="22"/>
                <w:lang w:val="en-US"/>
              </w:rPr>
              <w:t>/engine combination holds an ETOPS type design and reliability approval for the intended operation;</w:t>
            </w:r>
          </w:p>
          <w:p w:rsidR="00141067" w:rsidRPr="00CA7074" w:rsidRDefault="003072D5" w:rsidP="00EC747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CA707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GM1 SPA.ETOPS.105 ETOPS operational approval</w:t>
            </w:r>
          </w:p>
          <w:p w:rsidR="003072D5" w:rsidRDefault="003072D5" w:rsidP="00EC747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072D5">
              <w:rPr>
                <w:rFonts w:ascii="Calibri" w:hAnsi="Calibri" w:cs="Calibri"/>
                <w:sz w:val="22"/>
                <w:szCs w:val="22"/>
                <w:lang w:val="en-US"/>
              </w:rPr>
              <w:t>AMC 20-6 provides further criteria for the operational approval of ETOPS.</w:t>
            </w:r>
          </w:p>
          <w:p w:rsidR="007B437F" w:rsidRPr="00CA7074" w:rsidRDefault="007B437F" w:rsidP="00EC747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7074">
              <w:rPr>
                <w:rFonts w:ascii="Calibri" w:hAnsi="Calibri" w:cs="Calibri"/>
                <w:b/>
                <w:bCs/>
                <w:sz w:val="22"/>
                <w:szCs w:val="22"/>
              </w:rPr>
              <w:t>Appendix 3 to AMC 20-6 – Operational Limitations</w:t>
            </w:r>
          </w:p>
          <w:p w:rsidR="007B437F" w:rsidRDefault="007B437F" w:rsidP="00EC747D">
            <w:pPr>
              <w:rPr>
                <w:bCs/>
                <w:sz w:val="16"/>
                <w:szCs w:val="16"/>
              </w:rPr>
            </w:pPr>
            <w:r w:rsidRPr="007B437F">
              <w:rPr>
                <w:bCs/>
                <w:sz w:val="16"/>
                <w:szCs w:val="16"/>
              </w:rPr>
              <w:t>ISSUE OF THE ETOPS OPERATIONS APPROVAL BY THE COMPETENT AUTHORITY</w:t>
            </w:r>
          </w:p>
          <w:p w:rsidR="007B437F" w:rsidRPr="00CA7074" w:rsidRDefault="007B437F" w:rsidP="00EC747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k. The plan for establishing compliance with the build standard required for Type Design Approval, e.g. CMP document compliance.</w:t>
            </w:r>
          </w:p>
          <w:p w:rsidR="004A08D4" w:rsidRDefault="003072D5" w:rsidP="00EC747D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3072D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AMC20-</w:t>
            </w:r>
            <w:proofErr w:type="gramStart"/>
            <w:r w:rsidRPr="003072D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 :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5.1 B </w:t>
            </w:r>
            <w:r w:rsidRPr="003072D5">
              <w:rPr>
                <w:rFonts w:ascii="Calibri" w:hAnsi="Calibri" w:cs="Calibri"/>
                <w:sz w:val="22"/>
                <w:szCs w:val="22"/>
                <w:lang w:val="en-US"/>
              </w:rPr>
              <w:t>The operator seeking Accelerated ETOPS Operations Approval should also demonstrate to the competent authority that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…</w:t>
            </w:r>
            <w:r w:rsidRPr="003072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1. Airframe/engine combination and engine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is in </w:t>
            </w:r>
            <w:r w:rsidRPr="003072D5">
              <w:rPr>
                <w:rFonts w:ascii="Calibri" w:hAnsi="Calibri" w:cs="Calibri"/>
                <w:sz w:val="22"/>
                <w:szCs w:val="22"/>
                <w:lang w:val="en-US"/>
              </w:rPr>
              <w:t>compliance to ETOPS Type Design Build Standard (CMP);</w:t>
            </w:r>
          </w:p>
          <w:p w:rsidR="004A08D4" w:rsidRPr="00EC747D" w:rsidRDefault="004A08D4" w:rsidP="00EC747D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</w:tr>
      <w:tr w:rsidR="00141067" w:rsidRPr="00975CCE" w:rsidTr="00141067">
        <w:tc>
          <w:tcPr>
            <w:tcW w:w="8868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1067" w:rsidRPr="009C63C2" w:rsidRDefault="00141067" w:rsidP="00141067">
            <w:pPr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07573B" w:rsidRPr="00C84ABA" w:rsidTr="009C63C2">
        <w:tc>
          <w:tcPr>
            <w:tcW w:w="8868" w:type="dxa"/>
            <w:gridSpan w:val="16"/>
            <w:tcBorders>
              <w:top w:val="dotted" w:sz="4" w:space="0" w:color="auto"/>
            </w:tcBorders>
            <w:shd w:val="clear" w:color="auto" w:fill="D9D9D9"/>
          </w:tcPr>
          <w:p w:rsidR="0007573B" w:rsidRPr="00C84ABA" w:rsidRDefault="006D3842" w:rsidP="00217795">
            <w:pPr>
              <w:numPr>
                <w:ilvl w:val="0"/>
                <w:numId w:val="21"/>
              </w:numPr>
              <w:rPr>
                <w:rFonts w:ascii="Cambria" w:hAnsi="Cambria" w:cs="Arial"/>
                <w:b/>
                <w:bCs/>
                <w:snapToGrid w:val="0"/>
              </w:rPr>
            </w:pPr>
            <w:r>
              <w:rPr>
                <w:rFonts w:ascii="Cambria" w:hAnsi="Cambria" w:cs="Arial"/>
                <w:b/>
                <w:bCs/>
              </w:rPr>
              <w:t>Type Design Approval</w:t>
            </w:r>
            <w:r w:rsidR="00AB322E">
              <w:rPr>
                <w:rFonts w:ascii="Cambria" w:hAnsi="Cambria" w:cs="Arial"/>
                <w:b/>
                <w:bCs/>
              </w:rPr>
              <w:t xml:space="preserve">  </w:t>
            </w:r>
          </w:p>
        </w:tc>
      </w:tr>
      <w:tr w:rsidR="00C84ABA" w:rsidRPr="00C84ABA" w:rsidTr="00CA7074">
        <w:tc>
          <w:tcPr>
            <w:tcW w:w="8868" w:type="dxa"/>
            <w:gridSpan w:val="16"/>
            <w:shd w:val="clear" w:color="auto" w:fill="F2F2F2"/>
          </w:tcPr>
          <w:p w:rsidR="00C84ABA" w:rsidRPr="00C84ABA" w:rsidRDefault="00217795" w:rsidP="007A08F3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>
              <w:rPr>
                <w:rFonts w:ascii="Cambria" w:hAnsi="Cambria"/>
                <w:b/>
                <w:bCs/>
                <w:i/>
                <w:u w:val="single"/>
                <w:lang w:val="en-GB"/>
              </w:rPr>
              <w:t>5</w:t>
            </w:r>
            <w:r w:rsidR="001A0A1B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.1 The ETOPS </w:t>
            </w:r>
            <w:r w:rsidR="00C84ABA" w:rsidRPr="00C84ABA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 type design approval is reflected in:</w:t>
            </w:r>
            <w:r w:rsidR="000E63FC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  (*) </w:t>
            </w:r>
          </w:p>
        </w:tc>
      </w:tr>
      <w:tr w:rsidR="00C62F23" w:rsidRPr="00C84ABA" w:rsidTr="009C63C2">
        <w:tc>
          <w:tcPr>
            <w:tcW w:w="309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>Type Certificate</w:t>
            </w:r>
          </w:p>
        </w:tc>
        <w:tc>
          <w:tcPr>
            <w:tcW w:w="9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46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No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49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62F23" w:rsidRPr="009C63C2" w:rsidRDefault="00C62F23" w:rsidP="000D0B36">
            <w:pPr>
              <w:pStyle w:val="a8"/>
              <w:rPr>
                <w:rFonts w:cs="Arial,Bold"/>
                <w:b/>
                <w:snapToGrid w:val="0"/>
                <w:color w:val="FFFFFF"/>
                <w:sz w:val="24"/>
                <w:szCs w:val="24"/>
              </w:rPr>
            </w:pPr>
          </w:p>
        </w:tc>
      </w:tr>
      <w:tr w:rsidR="00C62F23" w:rsidRPr="00C84ABA" w:rsidTr="009C63C2">
        <w:tc>
          <w:tcPr>
            <w:tcW w:w="309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>Type Certificate Data sheet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No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2F23" w:rsidRPr="009C63C2" w:rsidRDefault="00C62F23" w:rsidP="000D0B36">
            <w:pPr>
              <w:pStyle w:val="a8"/>
              <w:rPr>
                <w:rFonts w:cs="Arial,Bold"/>
                <w:b/>
                <w:snapToGrid w:val="0"/>
                <w:color w:val="FFFFFF"/>
                <w:sz w:val="24"/>
                <w:szCs w:val="24"/>
              </w:rPr>
            </w:pPr>
          </w:p>
        </w:tc>
      </w:tr>
      <w:tr w:rsidR="00C62F23" w:rsidRPr="00C84ABA" w:rsidTr="009C63C2">
        <w:tc>
          <w:tcPr>
            <w:tcW w:w="309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>AFM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No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2F23" w:rsidRPr="009C63C2" w:rsidRDefault="00C62F23" w:rsidP="000D0B36">
            <w:pPr>
              <w:pStyle w:val="a8"/>
              <w:rPr>
                <w:rFonts w:cs="Arial,Bold"/>
                <w:b/>
                <w:snapToGrid w:val="0"/>
                <w:color w:val="FFFFFF"/>
                <w:sz w:val="24"/>
                <w:szCs w:val="24"/>
              </w:rPr>
            </w:pPr>
          </w:p>
        </w:tc>
      </w:tr>
      <w:tr w:rsidR="00C62F23" w:rsidRPr="00C84ABA" w:rsidTr="009C63C2">
        <w:tc>
          <w:tcPr>
            <w:tcW w:w="309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3842" w:rsidRPr="00122D1F" w:rsidRDefault="00442F68" w:rsidP="006D3842">
            <w:pPr>
              <w:pStyle w:val="a8"/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>Supplement Type C</w:t>
            </w:r>
            <w:r w:rsidR="00C62F23"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>ertificate</w:t>
            </w:r>
            <w:r w:rsidR="006D3842"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 xml:space="preserve"> </w:t>
            </w:r>
          </w:p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No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2F23" w:rsidRPr="009C63C2" w:rsidRDefault="00C62F23" w:rsidP="000D0B36">
            <w:pPr>
              <w:pStyle w:val="a8"/>
              <w:rPr>
                <w:rFonts w:cs="Arial,Bold"/>
                <w:b/>
                <w:snapToGrid w:val="0"/>
                <w:color w:val="FFFFFF"/>
                <w:sz w:val="24"/>
                <w:szCs w:val="24"/>
              </w:rPr>
            </w:pPr>
          </w:p>
        </w:tc>
      </w:tr>
      <w:tr w:rsidR="00C62F23" w:rsidRPr="00C84ABA" w:rsidTr="009C63C2">
        <w:tc>
          <w:tcPr>
            <w:tcW w:w="309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6D3842">
            <w:pPr>
              <w:pStyle w:val="a8"/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>AFM supplement</w:t>
            </w:r>
            <w:r w:rsidR="006D3842"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 xml:space="preserve">    </w:t>
            </w:r>
            <w:r w:rsidR="006D3842" w:rsidRPr="00122D1F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6D3842"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 xml:space="preserve">                                        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No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2F23" w:rsidRPr="009C63C2" w:rsidRDefault="00C62F23" w:rsidP="000D0B36">
            <w:pPr>
              <w:pStyle w:val="a8"/>
              <w:rPr>
                <w:rFonts w:cs="Arial,Bold"/>
                <w:b/>
                <w:snapToGrid w:val="0"/>
                <w:color w:val="FFFFFF"/>
                <w:sz w:val="24"/>
                <w:szCs w:val="24"/>
              </w:rPr>
            </w:pPr>
          </w:p>
        </w:tc>
      </w:tr>
      <w:tr w:rsidR="00C62F23" w:rsidRPr="00C84ABA" w:rsidTr="009C63C2">
        <w:tc>
          <w:tcPr>
            <w:tcW w:w="309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 xml:space="preserve">Service Bulletin    </w:t>
            </w:r>
            <w:r w:rsidR="006D3842"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 xml:space="preserve">  </w:t>
            </w:r>
            <w:r w:rsidR="006D3842" w:rsidRPr="006D3842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 xml:space="preserve">                             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No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2F23" w:rsidRPr="009C63C2" w:rsidRDefault="00C62F23" w:rsidP="000D0B36">
            <w:pPr>
              <w:pStyle w:val="a8"/>
              <w:rPr>
                <w:rFonts w:cs="Arial,Bold"/>
                <w:b/>
                <w:snapToGrid w:val="0"/>
                <w:color w:val="FFFFFF"/>
                <w:sz w:val="24"/>
                <w:szCs w:val="24"/>
              </w:rPr>
            </w:pPr>
          </w:p>
        </w:tc>
      </w:tr>
      <w:tr w:rsidR="00442F68" w:rsidRPr="00C84ABA" w:rsidTr="009C63C2">
        <w:tc>
          <w:tcPr>
            <w:tcW w:w="309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F68" w:rsidRPr="00122D1F" w:rsidRDefault="00442F68" w:rsidP="000D0B36">
            <w:pPr>
              <w:pStyle w:val="a8"/>
              <w:rPr>
                <w:rFonts w:ascii="Cambria" w:hAnsi="Cambria"/>
                <w:b/>
                <w:sz w:val="16"/>
                <w:szCs w:val="16"/>
                <w:lang w:val="en-GB"/>
              </w:rPr>
            </w:pPr>
            <w:r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 xml:space="preserve">Service Letter </w:t>
            </w:r>
            <w:r w:rsidR="006D3842"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 xml:space="preserve">          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F68" w:rsidRPr="00122D1F" w:rsidRDefault="00442F68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F68" w:rsidRPr="00122D1F" w:rsidRDefault="00442F68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No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42F68" w:rsidRPr="009C63C2" w:rsidRDefault="00442F68" w:rsidP="000D0B36">
            <w:pPr>
              <w:pStyle w:val="a8"/>
              <w:rPr>
                <w:rFonts w:cs="Arial,Bold"/>
                <w:b/>
                <w:snapToGrid w:val="0"/>
                <w:color w:val="FFFFFF"/>
                <w:sz w:val="24"/>
                <w:szCs w:val="24"/>
              </w:rPr>
            </w:pPr>
          </w:p>
        </w:tc>
      </w:tr>
      <w:tr w:rsidR="00C62F23" w:rsidRPr="00C84ABA" w:rsidTr="009C63C2">
        <w:tc>
          <w:tcPr>
            <w:tcW w:w="309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/>
                <w:b/>
                <w:sz w:val="16"/>
                <w:szCs w:val="16"/>
                <w:lang w:val="en-GB"/>
              </w:rPr>
            </w:pPr>
            <w:r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>Other (specify)</w:t>
            </w:r>
            <w:r w:rsidR="006D3842" w:rsidRPr="00122D1F">
              <w:rPr>
                <w:rFonts w:ascii="Cambria" w:hAnsi="Cambria"/>
                <w:b/>
                <w:sz w:val="16"/>
                <w:szCs w:val="16"/>
                <w:lang w:val="en-GB"/>
              </w:rPr>
              <w:t xml:space="preserve">       </w:t>
            </w:r>
          </w:p>
          <w:p w:rsidR="00442F68" w:rsidRPr="00122D1F" w:rsidRDefault="00442F68" w:rsidP="000D0B36">
            <w:pPr>
              <w:pStyle w:val="a8"/>
              <w:rPr>
                <w:rFonts w:ascii="Cambria" w:hAnsi="Cambria" w:cs="Arial,Bold"/>
                <w:b/>
                <w:i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122D1F" w:rsidRDefault="00C62F23" w:rsidP="000D0B36">
            <w:pPr>
              <w:pStyle w:val="a8"/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</w:pPr>
            <w:r w:rsidRPr="00122D1F">
              <w:rPr>
                <w:rFonts w:ascii="Cambria" w:hAnsi="Cambria" w:cs="Arial,Bold"/>
                <w:b/>
                <w:snapToGrid w:val="0"/>
                <w:color w:val="000000"/>
                <w:sz w:val="16"/>
                <w:szCs w:val="16"/>
              </w:rPr>
              <w:t xml:space="preserve">No   </w:t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b/>
                <w:i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2F23" w:rsidRDefault="00C62F23" w:rsidP="000D0B36">
            <w:pPr>
              <w:pStyle w:val="a8"/>
              <w:rPr>
                <w:rFonts w:cs="Arial,Bold"/>
                <w:b/>
                <w:snapToGrid w:val="0"/>
                <w:color w:val="FFFFFF"/>
                <w:sz w:val="24"/>
                <w:szCs w:val="24"/>
              </w:rPr>
            </w:pPr>
          </w:p>
          <w:p w:rsidR="00594850" w:rsidRPr="009C63C2" w:rsidRDefault="00594850" w:rsidP="000D0B36">
            <w:pPr>
              <w:pStyle w:val="a8"/>
              <w:rPr>
                <w:rFonts w:cs="Arial,Bold"/>
                <w:b/>
                <w:snapToGrid w:val="0"/>
                <w:color w:val="FFFFFF"/>
                <w:sz w:val="24"/>
                <w:szCs w:val="24"/>
              </w:rPr>
            </w:pPr>
          </w:p>
        </w:tc>
      </w:tr>
      <w:tr w:rsidR="00C62F23" w:rsidRPr="00975CCE" w:rsidTr="000A6C4A">
        <w:trPr>
          <w:gridAfter w:val="1"/>
          <w:wAfter w:w="10" w:type="dxa"/>
        </w:trPr>
        <w:tc>
          <w:tcPr>
            <w:tcW w:w="8858" w:type="dxa"/>
            <w:gridSpan w:val="15"/>
            <w:tcBorders>
              <w:top w:val="dotted" w:sz="4" w:space="0" w:color="auto"/>
            </w:tcBorders>
          </w:tcPr>
          <w:p w:rsidR="00C62F23" w:rsidRDefault="00105336" w:rsidP="00105336">
            <w:pPr>
              <w:jc w:val="right"/>
              <w:rPr>
                <w:rFonts w:ascii="Cambria" w:hAnsi="Cambria"/>
                <w:sz w:val="16"/>
                <w:szCs w:val="16"/>
                <w:lang w:val="en-GB"/>
              </w:rPr>
            </w:pPr>
            <w:r w:rsidRPr="00105336">
              <w:rPr>
                <w:rFonts w:ascii="Cambria" w:hAnsi="Cambria"/>
                <w:b/>
                <w:sz w:val="16"/>
                <w:szCs w:val="16"/>
                <w:lang w:val="en-GB"/>
              </w:rPr>
              <w:t>HCAA Note: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7B7032">
              <w:rPr>
                <w:rFonts w:ascii="Cambria" w:hAnsi="Cambria"/>
                <w:sz w:val="16"/>
                <w:szCs w:val="16"/>
                <w:lang w:val="en-GB"/>
              </w:rPr>
              <w:t>Applicant to a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ttach the evidence</w:t>
            </w:r>
          </w:p>
          <w:p w:rsidR="006D3842" w:rsidRPr="00975CCE" w:rsidRDefault="006D3842" w:rsidP="00105336">
            <w:pPr>
              <w:jc w:val="right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</w:tr>
      <w:tr w:rsidR="008C14FE" w:rsidRPr="008C14FE" w:rsidTr="00CA7074">
        <w:tc>
          <w:tcPr>
            <w:tcW w:w="8868" w:type="dxa"/>
            <w:gridSpan w:val="16"/>
            <w:shd w:val="clear" w:color="auto" w:fill="D9D9D9"/>
          </w:tcPr>
          <w:p w:rsidR="008C14FE" w:rsidRPr="008C14FE" w:rsidRDefault="00217795" w:rsidP="008C14FE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>
              <w:rPr>
                <w:rFonts w:ascii="Cambria" w:hAnsi="Cambria"/>
                <w:b/>
                <w:bCs/>
                <w:i/>
                <w:u w:val="single"/>
                <w:lang w:val="en-GB"/>
              </w:rPr>
              <w:t>5</w:t>
            </w:r>
            <w:r w:rsidR="001A0A1B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.2  </w:t>
            </w:r>
            <w:r w:rsidR="006A3677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Other </w:t>
            </w:r>
            <w:r w:rsidR="001A0A1B">
              <w:rPr>
                <w:rFonts w:ascii="Cambria" w:hAnsi="Cambria"/>
                <w:b/>
                <w:bCs/>
                <w:i/>
                <w:u w:val="single"/>
                <w:lang w:val="en-GB"/>
              </w:rPr>
              <w:t>Operational Approvals held by the Applicant</w:t>
            </w:r>
            <w:r w:rsidR="008C14FE" w:rsidRPr="008C14FE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</w:t>
            </w:r>
            <w:r w:rsidR="000E63FC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(*)</w:t>
            </w:r>
          </w:p>
        </w:tc>
      </w:tr>
      <w:tr w:rsidR="00801C96" w:rsidRPr="00C84ABA" w:rsidTr="00083FF5">
        <w:tc>
          <w:tcPr>
            <w:tcW w:w="8868" w:type="dxa"/>
            <w:gridSpan w:val="16"/>
            <w:tcBorders>
              <w:bottom w:val="dotted" w:sz="4" w:space="0" w:color="auto"/>
            </w:tcBorders>
            <w:vAlign w:val="center"/>
          </w:tcPr>
          <w:p w:rsidR="00801C96" w:rsidRPr="00122D1F" w:rsidRDefault="00801C96" w:rsidP="00801C96">
            <w:pPr>
              <w:rPr>
                <w:rFonts w:ascii="Cambria" w:hAnsi="Cambria" w:cs="Arial,Bold"/>
                <w:b/>
                <w:bCs/>
                <w:snapToGrid w:val="0"/>
                <w:color w:val="FFFFFF"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bCs/>
                <w:sz w:val="16"/>
                <w:szCs w:val="16"/>
              </w:rPr>
              <w:t xml:space="preserve">RNAV 1;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                   </w:t>
            </w:r>
            <w:r w:rsidRPr="00122D1F">
              <w:rPr>
                <w:rFonts w:ascii="Cambria" w:hAnsi="Cambria"/>
                <w:b/>
                <w:bCs/>
                <w:sz w:val="16"/>
                <w:szCs w:val="16"/>
              </w:rPr>
              <w:t>P-RNAV:</w:t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t xml:space="preserve">              </w:t>
            </w:r>
            <w:r w:rsidRPr="00122D1F">
              <w:rPr>
                <w:rFonts w:ascii="Cambria" w:hAnsi="Cambria"/>
                <w:b/>
                <w:bCs/>
                <w:sz w:val="16"/>
                <w:szCs w:val="16"/>
              </w:rPr>
              <w:t xml:space="preserve">RNP 4: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/>
                <w:b/>
                <w:bCs/>
                <w:sz w:val="16"/>
                <w:szCs w:val="16"/>
              </w:rPr>
              <w:t xml:space="preserve">            </w:t>
            </w:r>
            <w:r w:rsidRPr="00122D1F">
              <w:rPr>
                <w:rFonts w:ascii="Cambria" w:hAnsi="Cambria"/>
                <w:b/>
                <w:sz w:val="16"/>
                <w:szCs w:val="16"/>
              </w:rPr>
              <w:t xml:space="preserve">RNAV 10: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/>
                <w:b/>
                <w:sz w:val="16"/>
                <w:szCs w:val="16"/>
              </w:rPr>
              <w:t xml:space="preserve">             A-RNP: 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</w:p>
        </w:tc>
      </w:tr>
      <w:tr w:rsidR="00801C96" w:rsidRPr="00C84ABA" w:rsidTr="00083FF5">
        <w:tc>
          <w:tcPr>
            <w:tcW w:w="8868" w:type="dxa"/>
            <w:gridSpan w:val="16"/>
            <w:tcBorders>
              <w:bottom w:val="dotted" w:sz="4" w:space="0" w:color="auto"/>
            </w:tcBorders>
            <w:vAlign w:val="center"/>
          </w:tcPr>
          <w:p w:rsidR="00801C96" w:rsidRPr="00122D1F" w:rsidRDefault="00801C96" w:rsidP="00801C96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bCs/>
                <w:sz w:val="16"/>
                <w:szCs w:val="16"/>
              </w:rPr>
              <w:t>RNP 1/RNP 2: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Yes  </w:t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</w:t>
            </w:r>
            <w:r w:rsidRPr="00122D1F">
              <w:rPr>
                <w:rFonts w:ascii="Cambria" w:hAnsi="Cambria"/>
                <w:b/>
                <w:bCs/>
                <w:sz w:val="16"/>
                <w:szCs w:val="16"/>
              </w:rPr>
              <w:t>RNP APCH — LNAV minima: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Yes   </w:t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   </w:t>
            </w:r>
            <w:r w:rsidRPr="00122D1F">
              <w:rPr>
                <w:rFonts w:ascii="Cambria" w:hAnsi="Cambria"/>
                <w:b/>
                <w:bCs/>
                <w:sz w:val="16"/>
                <w:szCs w:val="16"/>
              </w:rPr>
              <w:t xml:space="preserve">RNP APCH — LNAV/VNAV minima : 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</w:t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801C96" w:rsidRPr="00C84ABA" w:rsidTr="00083FF5">
        <w:tc>
          <w:tcPr>
            <w:tcW w:w="8868" w:type="dxa"/>
            <w:gridSpan w:val="16"/>
            <w:tcBorders>
              <w:bottom w:val="dotted" w:sz="4" w:space="0" w:color="auto"/>
            </w:tcBorders>
            <w:vAlign w:val="center"/>
          </w:tcPr>
          <w:p w:rsidR="00801C96" w:rsidRPr="00122D1F" w:rsidRDefault="00801C96" w:rsidP="00617A7A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bCs/>
                <w:sz w:val="16"/>
                <w:szCs w:val="16"/>
              </w:rPr>
              <w:t>RNP APCH — LPV minima: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Yes   </w:t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</w:t>
            </w:r>
            <w:r w:rsidR="00617A7A"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</w:t>
            </w:r>
            <w:r w:rsidR="003001E0"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</w:t>
            </w:r>
            <w:r w:rsidR="003001E0"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</w:t>
            </w:r>
            <w:r w:rsidRPr="00122D1F">
              <w:rPr>
                <w:rFonts w:ascii="Cambria" w:hAnsi="Cambria"/>
                <w:b/>
                <w:bCs/>
                <w:sz w:val="16"/>
                <w:szCs w:val="16"/>
              </w:rPr>
              <w:t>RNP 2 oceanic: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Yes   </w:t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</w:t>
            </w:r>
            <w:r w:rsidR="003001E0"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   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3001E0" w:rsidRPr="00122D1F">
              <w:rPr>
                <w:rFonts w:ascii="Cambria" w:hAnsi="Cambria"/>
                <w:b/>
                <w:sz w:val="16"/>
                <w:szCs w:val="16"/>
              </w:rPr>
              <w:t xml:space="preserve">RNP 10: </w:t>
            </w:r>
            <w:r w:rsidR="003001E0"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1E0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="003001E0" w:rsidRPr="00122D1F">
              <w:rPr>
                <w:rFonts w:ascii="Cambria" w:hAnsi="Cambria"/>
                <w:b/>
                <w:sz w:val="16"/>
                <w:szCs w:val="16"/>
              </w:rPr>
              <w:t xml:space="preserve">            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617A7A" w:rsidRPr="00C84ABA" w:rsidTr="00083FF5">
        <w:tc>
          <w:tcPr>
            <w:tcW w:w="8868" w:type="dxa"/>
            <w:gridSpan w:val="16"/>
            <w:tcBorders>
              <w:bottom w:val="dotted" w:sz="4" w:space="0" w:color="auto"/>
            </w:tcBorders>
            <w:vAlign w:val="center"/>
          </w:tcPr>
          <w:p w:rsidR="00617A7A" w:rsidRPr="00122D1F" w:rsidRDefault="001A0A1B" w:rsidP="00617A7A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sz w:val="16"/>
                <w:szCs w:val="16"/>
                <w:lang w:val="en-US"/>
              </w:rPr>
              <w:t>RNP 10</w:t>
            </w:r>
            <w:r w:rsidRPr="00122D1F">
              <w:rPr>
                <w:rFonts w:ascii="Cambria" w:hAnsi="Cambria"/>
                <w:b/>
                <w:sz w:val="16"/>
                <w:szCs w:val="16"/>
              </w:rPr>
              <w:t xml:space="preserve">: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              MNPS :</w:t>
            </w:r>
            <w:r w:rsidRPr="00122D1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   LVO:</w:t>
            </w:r>
            <w:r w:rsidRPr="00122D1F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</w:t>
            </w:r>
            <w:r w:rsidRPr="00122D1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  <w:r w:rsidRPr="00122D1F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</w:t>
            </w:r>
            <w:r w:rsidR="0046017A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     RVSM:</w:t>
            </w:r>
            <w:r w:rsidR="0046017A"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46017A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46017A" w:rsidRPr="00122D1F"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Yes   </w:t>
            </w:r>
            <w:r w:rsidR="0046017A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17A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separate"/>
            </w:r>
            <w:r w:rsidR="0046017A" w:rsidRPr="00122D1F">
              <w:rPr>
                <w:rFonts w:ascii="Cambria" w:hAnsi="Cambria" w:cs="Courier New"/>
                <w:i/>
                <w:sz w:val="16"/>
                <w:szCs w:val="16"/>
                <w:lang w:val="en-GB"/>
              </w:rPr>
              <w:fldChar w:fldCharType="end"/>
            </w:r>
          </w:p>
        </w:tc>
      </w:tr>
      <w:tr w:rsidR="008E59E7" w:rsidRPr="00C84ABA" w:rsidTr="00083FF5">
        <w:tc>
          <w:tcPr>
            <w:tcW w:w="8868" w:type="dxa"/>
            <w:gridSpan w:val="16"/>
            <w:tcBorders>
              <w:bottom w:val="dotted" w:sz="4" w:space="0" w:color="auto"/>
            </w:tcBorders>
            <w:vAlign w:val="center"/>
          </w:tcPr>
          <w:p w:rsidR="008E59E7" w:rsidRPr="00122D1F" w:rsidRDefault="008E59E7" w:rsidP="006F429D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Other:   </w:t>
            </w:r>
            <w:r w:rsidRPr="008E59E7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          </w:t>
            </w:r>
            <w:r w:rsidRPr="008E59E7">
              <w:rPr>
                <w:rFonts w:ascii="Cambria" w:hAnsi="Cambria"/>
                <w:b/>
                <w:bCs/>
                <w:sz w:val="16"/>
                <w:szCs w:val="16"/>
                <w:lang w:val="en-US"/>
              </w:rPr>
              <w:t xml:space="preserve">Yes   </w:t>
            </w:r>
            <w:r w:rsidR="00963216" w:rsidRPr="008E59E7">
              <w:rPr>
                <w:rFonts w:ascii="Cambria" w:hAnsi="Cambria"/>
                <w:b/>
                <w:i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9E7">
              <w:rPr>
                <w:rFonts w:ascii="Cambria" w:hAnsi="Cambria"/>
                <w:b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/>
                <w:b/>
                <w:i/>
                <w:sz w:val="16"/>
                <w:szCs w:val="16"/>
                <w:lang w:val="en-GB"/>
              </w:rPr>
            </w:r>
            <w:r w:rsidR="002413E9">
              <w:rPr>
                <w:rFonts w:ascii="Cambria" w:hAnsi="Cambria"/>
                <w:b/>
                <w:i/>
                <w:sz w:val="16"/>
                <w:szCs w:val="16"/>
                <w:lang w:val="en-GB"/>
              </w:rPr>
              <w:fldChar w:fldCharType="separate"/>
            </w:r>
            <w:r w:rsidR="00963216" w:rsidRPr="008E59E7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8E59E7">
              <w:rPr>
                <w:rFonts w:ascii="Cambria" w:hAnsi="Cambria"/>
                <w:b/>
                <w:bCs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Cambria" w:hAnsi="Cambria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6F429D">
              <w:rPr>
                <w:rFonts w:ascii="Cambria" w:hAnsi="Cambria"/>
                <w:b/>
                <w:bCs/>
                <w:sz w:val="16"/>
                <w:szCs w:val="16"/>
                <w:lang w:val="en-US"/>
              </w:rPr>
              <w:t xml:space="preserve">           …………………………………      (HCAA Note:  Refer to any other approval held by the applicant) </w:t>
            </w:r>
          </w:p>
        </w:tc>
      </w:tr>
      <w:tr w:rsidR="00105336" w:rsidRPr="00C84ABA" w:rsidTr="00083FF5">
        <w:tc>
          <w:tcPr>
            <w:tcW w:w="8868" w:type="dxa"/>
            <w:gridSpan w:val="16"/>
            <w:tcBorders>
              <w:bottom w:val="dotted" w:sz="4" w:space="0" w:color="auto"/>
            </w:tcBorders>
            <w:vAlign w:val="center"/>
          </w:tcPr>
          <w:p w:rsidR="00105336" w:rsidRPr="00122D1F" w:rsidRDefault="006D3842" w:rsidP="006D3842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                                                                      </w:t>
            </w:r>
            <w:r w:rsidR="006F429D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 </w:t>
            </w:r>
            <w:r w:rsidRPr="00122D1F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</w:t>
            </w:r>
            <w:r w:rsidR="00105336" w:rsidRPr="00122D1F">
              <w:rPr>
                <w:rFonts w:ascii="Cambria" w:hAnsi="Cambria"/>
                <w:b/>
                <w:sz w:val="16"/>
                <w:szCs w:val="16"/>
                <w:lang w:val="en-US"/>
              </w:rPr>
              <w:t>HCAA Note</w:t>
            </w:r>
            <w:r w:rsidRPr="00122D1F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1</w:t>
            </w:r>
            <w:r w:rsidR="00105336" w:rsidRPr="00122D1F">
              <w:rPr>
                <w:rFonts w:ascii="Cambria" w:hAnsi="Cambria"/>
                <w:sz w:val="16"/>
                <w:szCs w:val="16"/>
                <w:lang w:val="en-US"/>
              </w:rPr>
              <w:t>:-</w:t>
            </w:r>
            <w:r w:rsidR="00105336" w:rsidRPr="00122D1F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</w:p>
          <w:p w:rsidR="00105336" w:rsidRPr="00122D1F" w:rsidRDefault="006D3842" w:rsidP="006D3842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122D1F">
              <w:rPr>
                <w:rFonts w:ascii="Cambria" w:hAnsi="Cambria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r w:rsidR="004A7961" w:rsidRPr="00122D1F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Pr="00122D1F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9566D9" w:rsidRPr="009566D9">
              <w:rPr>
                <w:rFonts w:ascii="Cambria" w:hAnsi="Cambria"/>
                <w:b/>
                <w:bCs/>
                <w:sz w:val="16"/>
                <w:szCs w:val="16"/>
              </w:rPr>
              <w:t>Note 2:</w:t>
            </w:r>
            <w:r w:rsidR="00105336" w:rsidRPr="00122D1F">
              <w:rPr>
                <w:rFonts w:ascii="Cambria" w:hAnsi="Cambria"/>
                <w:bCs/>
                <w:sz w:val="16"/>
                <w:szCs w:val="16"/>
              </w:rPr>
              <w:t xml:space="preserve"> -</w:t>
            </w:r>
            <w:r w:rsidRPr="00122D1F">
              <w:rPr>
                <w:rFonts w:ascii="Cambria" w:hAnsi="Cambria"/>
                <w:bCs/>
                <w:sz w:val="16"/>
                <w:szCs w:val="16"/>
              </w:rPr>
              <w:t xml:space="preserve">Applicant to </w:t>
            </w:r>
            <w:r w:rsidR="00105336" w:rsidRPr="00122D1F">
              <w:rPr>
                <w:rFonts w:ascii="Cambria" w:hAnsi="Cambria"/>
                <w:bCs/>
                <w:sz w:val="16"/>
                <w:szCs w:val="16"/>
              </w:rPr>
              <w:t>Attach the evidence</w:t>
            </w:r>
          </w:p>
          <w:p w:rsidR="006D3842" w:rsidRPr="00122D1F" w:rsidRDefault="006D3842" w:rsidP="006D384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22D1F">
              <w:rPr>
                <w:rFonts w:ascii="Cambria" w:hAnsi="Cambria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6D3842" w:rsidRPr="00122D1F" w:rsidRDefault="006D3842" w:rsidP="006D384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D54360" w:rsidRPr="00C84ABA" w:rsidTr="00D54360">
        <w:tc>
          <w:tcPr>
            <w:tcW w:w="8868" w:type="dxa"/>
            <w:gridSpan w:val="16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54360" w:rsidRPr="00D54360" w:rsidRDefault="00D54360" w:rsidP="00D54360">
            <w:pPr>
              <w:rPr>
                <w:rFonts w:ascii="Cambria" w:hAnsi="Cambria"/>
                <w:b/>
                <w:lang w:val="en-US"/>
              </w:rPr>
            </w:pPr>
            <w:r w:rsidRPr="00D54360">
              <w:rPr>
                <w:rFonts w:ascii="Cambria" w:hAnsi="Cambria"/>
                <w:b/>
                <w:lang w:val="en-US"/>
              </w:rPr>
              <w:t xml:space="preserve">6. Aircraft Compliance with related CMP requirements for ETOPS </w:t>
            </w:r>
          </w:p>
        </w:tc>
      </w:tr>
      <w:tr w:rsidR="00D54360" w:rsidRPr="00C84ABA" w:rsidTr="00083FF5">
        <w:tc>
          <w:tcPr>
            <w:tcW w:w="8868" w:type="dxa"/>
            <w:gridSpan w:val="16"/>
            <w:tcBorders>
              <w:bottom w:val="dotted" w:sz="4" w:space="0" w:color="auto"/>
            </w:tcBorders>
            <w:vAlign w:val="center"/>
          </w:tcPr>
          <w:p w:rsidR="00D54360" w:rsidRDefault="00D54360" w:rsidP="00D54360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Airframe (Parts/SBs/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etc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)  :                                                                                                                  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  <w:p w:rsidR="00D54360" w:rsidRDefault="00D54360" w:rsidP="00D54360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D54360" w:rsidRPr="00D54360" w:rsidRDefault="00D54360" w:rsidP="00D54360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Engines </w:t>
            </w:r>
            <w:r w:rsidRPr="00D54360">
              <w:rPr>
                <w:rFonts w:ascii="Cambria" w:hAnsi="Cambria"/>
                <w:b/>
                <w:sz w:val="16"/>
                <w:szCs w:val="16"/>
              </w:rPr>
              <w:t>(Parts/SBs/</w:t>
            </w:r>
            <w:proofErr w:type="spellStart"/>
            <w:r w:rsidRPr="00D54360">
              <w:rPr>
                <w:rFonts w:ascii="Cambria" w:hAnsi="Cambria"/>
                <w:b/>
                <w:sz w:val="16"/>
                <w:szCs w:val="16"/>
              </w:rPr>
              <w:t>etc</w:t>
            </w:r>
            <w:proofErr w:type="spellEnd"/>
            <w:r w:rsidRPr="00D54360">
              <w:rPr>
                <w:rFonts w:ascii="Cambria" w:hAnsi="Cambria"/>
                <w:b/>
                <w:sz w:val="16"/>
                <w:szCs w:val="16"/>
              </w:rPr>
              <w:t xml:space="preserve">)  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: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  <w:p w:rsidR="00D54360" w:rsidRPr="00122D1F" w:rsidRDefault="00D54360" w:rsidP="006D3842">
            <w:pPr>
              <w:jc w:val="center"/>
              <w:rPr>
                <w:rFonts w:ascii="Cambria" w:hAnsi="Cambria"/>
                <w:b/>
                <w:sz w:val="16"/>
                <w:szCs w:val="16"/>
                <w:lang w:val="en-US"/>
              </w:rPr>
            </w:pPr>
          </w:p>
        </w:tc>
      </w:tr>
      <w:tr w:rsidR="00A14D14" w:rsidRPr="008C14FE" w:rsidTr="00CA7074">
        <w:tc>
          <w:tcPr>
            <w:tcW w:w="8868" w:type="dxa"/>
            <w:gridSpan w:val="16"/>
            <w:shd w:val="clear" w:color="auto" w:fill="D9D9D9"/>
          </w:tcPr>
          <w:p w:rsidR="00A14D14" w:rsidRPr="008C14FE" w:rsidRDefault="00D54360" w:rsidP="00217795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>
              <w:rPr>
                <w:rFonts w:ascii="Cambria" w:hAnsi="Cambria"/>
                <w:b/>
                <w:bCs/>
                <w:i/>
                <w:u w:val="single"/>
                <w:lang w:val="en-GB"/>
              </w:rPr>
              <w:t>7.</w:t>
            </w:r>
            <w:r w:rsidR="00217795" w:rsidRPr="00D54360">
              <w:rPr>
                <w:rFonts w:ascii="Cambria" w:hAnsi="Cambria"/>
                <w:b/>
                <w:bCs/>
                <w:sz w:val="16"/>
                <w:szCs w:val="16"/>
                <w:u w:val="single"/>
                <w:lang w:val="en-GB"/>
              </w:rPr>
              <w:t>Applicant</w:t>
            </w:r>
            <w:r w:rsidR="00217795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ETOPS Manual </w:t>
            </w:r>
            <w:r w:rsidR="00454A92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  </w:t>
            </w:r>
            <w:r w:rsidR="000F2E23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                                                            </w:t>
            </w:r>
            <w:r w:rsidR="00454A92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(Refer to AMC 20-6 /App.8/</w:t>
            </w:r>
            <w:r w:rsidR="000F2E23">
              <w:rPr>
                <w:rFonts w:ascii="Cambria" w:hAnsi="Cambria"/>
                <w:b/>
                <w:bCs/>
                <w:i/>
                <w:u w:val="single"/>
                <w:lang w:val="en-GB"/>
              </w:rPr>
              <w:t>Par.4)</w:t>
            </w:r>
          </w:p>
        </w:tc>
      </w:tr>
      <w:tr w:rsidR="002674E3" w:rsidRPr="008C14FE" w:rsidTr="007D1262">
        <w:tc>
          <w:tcPr>
            <w:tcW w:w="8868" w:type="dxa"/>
            <w:gridSpan w:val="16"/>
          </w:tcPr>
          <w:p w:rsidR="00D53AC9" w:rsidRPr="00D53AC9" w:rsidRDefault="00D53AC9" w:rsidP="00D53AC9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The applicant should develop a manual for use by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personnel involved in ETOPS. The purpose of the ETOPS</w:t>
            </w:r>
          </w:p>
          <w:p w:rsidR="002674E3" w:rsidRPr="00083FF5" w:rsidRDefault="00D53AC9" w:rsidP="00D53AC9">
            <w:pPr>
              <w:adjustRightInd w:val="0"/>
              <w:rPr>
                <w:rFonts w:ascii="Cambria" w:hAnsi="Cambria"/>
                <w:b/>
                <w:bCs/>
                <w:i/>
                <w:u w:val="single"/>
              </w:rPr>
            </w:pP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Manual is to identify the supplementary procedures and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requirements for ETOPS operations. This manual should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contain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following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procedures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</w:tr>
      <w:tr w:rsidR="00D53AC9" w:rsidRPr="008C14FE" w:rsidTr="00CA7074">
        <w:tc>
          <w:tcPr>
            <w:tcW w:w="8868" w:type="dxa"/>
            <w:gridSpan w:val="16"/>
            <w:shd w:val="clear" w:color="auto" w:fill="D9D9D9"/>
          </w:tcPr>
          <w:p w:rsidR="00D53AC9" w:rsidRPr="00D53AC9" w:rsidRDefault="00D54360" w:rsidP="00D53AC9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  <w:r w:rsidR="00C9449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.1 </w:t>
            </w:r>
            <w:r w:rsidR="00D53AC9" w:rsidRPr="00D53A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Engine/APU Oil Consumption Monitoring Program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Pr="00D53AC9" w:rsidRDefault="00D53AC9" w:rsidP="00D53AC9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Engine/APU Oil Consumption Monitoring Program Procedures that monitor oil consumption rates for engines and APU for ETOPS and non-ETOPS flights.</w:t>
            </w:r>
            <w:r w:rsidR="00B00FD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Yes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Pr="00D53AC9" w:rsidRDefault="00D53AC9" w:rsidP="00D53AC9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Procedures for calculating oil consumption rate prior to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 xml:space="preserve">departure to address any sudden shift </w:t>
            </w:r>
            <w:proofErr w:type="gramStart"/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onsum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ption</w:t>
            </w:r>
            <w:proofErr w:type="spellEnd"/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B00FD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Yes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Pr="00D53AC9" w:rsidRDefault="00D53AC9" w:rsidP="00D53AC9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Procedures for monitoring of long term data for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increasing trends.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="00B00FD8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CA7074">
        <w:tc>
          <w:tcPr>
            <w:tcW w:w="8868" w:type="dxa"/>
            <w:gridSpan w:val="16"/>
            <w:shd w:val="clear" w:color="auto" w:fill="D9D9D9"/>
          </w:tcPr>
          <w:p w:rsidR="00D53AC9" w:rsidRPr="00D53AC9" w:rsidRDefault="00D54360" w:rsidP="000F2E23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7.</w:t>
            </w:r>
            <w:r w:rsidR="00C9449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2 </w:t>
            </w:r>
            <w:r w:rsidR="00D53AC9" w:rsidRPr="00B00FD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Engine Condition Monitoring Program</w:t>
            </w:r>
            <w:r w:rsidR="000F2E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                  </w:t>
            </w:r>
            <w:r w:rsidR="000F2E23">
              <w:rPr>
                <w:rFonts w:ascii="Cambria" w:hAnsi="Cambria"/>
                <w:b/>
                <w:bCs/>
                <w:i/>
                <w:u w:val="single"/>
                <w:lang w:val="en-GB"/>
              </w:rPr>
              <w:t>(Refer to AMC 20-6 /App.8/Par.3.2.5)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Pr="00D53AC9" w:rsidRDefault="00D53AC9" w:rsidP="00D53AC9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Procedures for detecting deterioration of engines at an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early stage to allow for corrective action before safe</w:t>
            </w:r>
          </w:p>
          <w:p w:rsidR="00D53AC9" w:rsidRPr="00D53AC9" w:rsidRDefault="00D53AC9" w:rsidP="00D53AC9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>operation</w:t>
            </w:r>
            <w:proofErr w:type="gramEnd"/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 xml:space="preserve"> are affected.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="00B00FD8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Default="00D53AC9" w:rsidP="00D53AC9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Parameters to be monitored, method of data collection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and corrective action process.</w:t>
            </w:r>
          </w:p>
          <w:p w:rsidR="00B00FD8" w:rsidRPr="00D53AC9" w:rsidRDefault="00B00FD8" w:rsidP="00B00FD8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Pr="00D53AC9" w:rsidRDefault="00D53AC9" w:rsidP="00D53AC9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Procedures for engine limit margin monitoring to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ensure that a prolonged single-engine diversion may</w:t>
            </w:r>
          </w:p>
          <w:p w:rsidR="00D53AC9" w:rsidRPr="00D53AC9" w:rsidRDefault="00D53AC9" w:rsidP="00D53AC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be</w:t>
            </w:r>
            <w:proofErr w:type="gramEnd"/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 xml:space="preserve"> conducted without exceeding approved engine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AC9">
              <w:rPr>
                <w:rFonts w:ascii="Arial" w:hAnsi="Arial" w:cs="Arial"/>
                <w:sz w:val="18"/>
                <w:szCs w:val="18"/>
                <w:lang w:val="en-US"/>
              </w:rPr>
              <w:t>limits.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="00B00FD8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3075C6" w:rsidRPr="008C14FE" w:rsidTr="007D1262">
        <w:tc>
          <w:tcPr>
            <w:tcW w:w="8868" w:type="dxa"/>
            <w:gridSpan w:val="16"/>
          </w:tcPr>
          <w:p w:rsidR="003075C6" w:rsidRPr="00E53C7E" w:rsidRDefault="003075C6" w:rsidP="003075C6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3C7E">
              <w:rPr>
                <w:rFonts w:ascii="Arial" w:hAnsi="Arial" w:cs="Arial"/>
                <w:sz w:val="18"/>
                <w:szCs w:val="18"/>
                <w:lang w:val="en-US"/>
              </w:rPr>
              <w:t>Engine Condition  monitoring</w:t>
            </w:r>
          </w:p>
          <w:p w:rsidR="003075C6" w:rsidRPr="00E53C7E" w:rsidRDefault="003075C6" w:rsidP="003075C6">
            <w:pPr>
              <w:pStyle w:val="WW-Default"/>
              <w:snapToGrid w:val="0"/>
              <w:rPr>
                <w:color w:val="auto"/>
                <w:sz w:val="18"/>
                <w:szCs w:val="18"/>
              </w:rPr>
            </w:pPr>
            <w:r w:rsidRPr="00E53C7E">
              <w:rPr>
                <w:color w:val="auto"/>
                <w:sz w:val="18"/>
                <w:szCs w:val="18"/>
              </w:rPr>
              <w:t xml:space="preserve"> ECM  performed in house                                YES   □            </w:t>
            </w:r>
            <w:r w:rsidRPr="00E53C7E">
              <w:rPr>
                <w:rFonts w:eastAsia="Calibri"/>
                <w:color w:val="auto"/>
                <w:sz w:val="18"/>
                <w:szCs w:val="18"/>
              </w:rPr>
              <w:t>NO</w:t>
            </w:r>
            <w:r w:rsidRPr="00E53C7E">
              <w:rPr>
                <w:color w:val="auto"/>
                <w:sz w:val="18"/>
                <w:szCs w:val="18"/>
              </w:rPr>
              <w:t xml:space="preserve">  □</w:t>
            </w:r>
          </w:p>
          <w:p w:rsidR="003075C6" w:rsidRPr="00E53C7E" w:rsidRDefault="003075C6" w:rsidP="003075C6">
            <w:pPr>
              <w:pStyle w:val="WW-Default"/>
              <w:snapToGrid w:val="0"/>
              <w:rPr>
                <w:color w:val="auto"/>
                <w:sz w:val="18"/>
                <w:szCs w:val="18"/>
              </w:rPr>
            </w:pPr>
            <w:r w:rsidRPr="00E53C7E">
              <w:rPr>
                <w:color w:val="auto"/>
                <w:sz w:val="18"/>
                <w:szCs w:val="18"/>
              </w:rPr>
              <w:t xml:space="preserve">  ECM is contracted                                          </w:t>
            </w:r>
            <w:r w:rsidRPr="00E53C7E">
              <w:rPr>
                <w:rFonts w:eastAsia="Calibri"/>
                <w:color w:val="auto"/>
                <w:sz w:val="18"/>
                <w:szCs w:val="18"/>
              </w:rPr>
              <w:t>YES</w:t>
            </w:r>
            <w:r w:rsidRPr="00E53C7E">
              <w:rPr>
                <w:color w:val="auto"/>
                <w:sz w:val="18"/>
                <w:szCs w:val="18"/>
              </w:rPr>
              <w:t xml:space="preserve">  </w:t>
            </w:r>
            <w:r w:rsidR="00E53C7E">
              <w:rPr>
                <w:color w:val="auto"/>
                <w:sz w:val="18"/>
                <w:szCs w:val="18"/>
              </w:rPr>
              <w:t xml:space="preserve"> </w:t>
            </w:r>
            <w:r w:rsidRPr="00E53C7E">
              <w:rPr>
                <w:color w:val="auto"/>
                <w:sz w:val="18"/>
                <w:szCs w:val="18"/>
              </w:rPr>
              <w:t xml:space="preserve"> □            NO  □</w:t>
            </w:r>
          </w:p>
          <w:p w:rsidR="003075C6" w:rsidRDefault="003075C6" w:rsidP="003075C6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075C6" w:rsidRPr="00E53C7E" w:rsidRDefault="00E53C7E" w:rsidP="00E53C7E">
            <w:pPr>
              <w:adjustRightInd w:val="0"/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53C7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HCAA Note</w:t>
            </w:r>
            <w:r w:rsidRPr="00E53C7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: If  ECM is contracted applicant to provide Contract)</w:t>
            </w:r>
          </w:p>
          <w:p w:rsidR="003075C6" w:rsidRDefault="003075C6" w:rsidP="003075C6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53C7E" w:rsidRPr="00D53AC9" w:rsidRDefault="00E53C7E" w:rsidP="003075C6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53AC9" w:rsidRPr="008C14FE" w:rsidTr="00CA7074">
        <w:tc>
          <w:tcPr>
            <w:tcW w:w="8868" w:type="dxa"/>
            <w:gridSpan w:val="16"/>
            <w:shd w:val="clear" w:color="auto" w:fill="D9D9D9"/>
          </w:tcPr>
          <w:p w:rsidR="00D53AC9" w:rsidRPr="000F2E23" w:rsidRDefault="00806053" w:rsidP="00D53AC9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  <w:r w:rsidR="00C9449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.3 </w:t>
            </w:r>
            <w:r w:rsidR="00D53AC9" w:rsidRPr="000F2E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Verification Program after Maintenance</w:t>
            </w:r>
            <w:r w:rsidR="000F2E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                    (Refer to AMC 20-6 /App.8/Par.3.2.6</w:t>
            </w:r>
            <w:r w:rsidR="000F2E23" w:rsidRPr="000F2E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D53AC9" w:rsidRPr="008C14FE" w:rsidTr="00D53AC9">
        <w:trPr>
          <w:trHeight w:val="195"/>
        </w:trPr>
        <w:tc>
          <w:tcPr>
            <w:tcW w:w="8868" w:type="dxa"/>
            <w:gridSpan w:val="16"/>
          </w:tcPr>
          <w:p w:rsidR="00D53AC9" w:rsidRPr="0046017A" w:rsidRDefault="00D53AC9" w:rsidP="00D53AC9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List of primary systems critical to ETOPS.</w:t>
            </w:r>
          </w:p>
          <w:p w:rsidR="00C94499" w:rsidRPr="0046017A" w:rsidRDefault="00B00FD8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Pr="0046017A" w:rsidRDefault="00D53AC9" w:rsidP="00D53AC9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Conditions that require verification flights.</w:t>
            </w:r>
          </w:p>
          <w:p w:rsidR="00D53AC9" w:rsidRPr="0046017A" w:rsidRDefault="00B00FD8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Pr="0046017A" w:rsidRDefault="00D53AC9" w:rsidP="00D53AC9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Procedures for initiating verification actions.</w:t>
            </w:r>
          </w:p>
          <w:p w:rsidR="00C94499" w:rsidRPr="0046017A" w:rsidRDefault="00B00FD8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Pr="0046017A" w:rsidRDefault="00D53AC9" w:rsidP="00D53AC9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Procedures that ensure corrective action are taken after engine shut-down and any other significant</w:t>
            </w:r>
          </w:p>
          <w:p w:rsidR="00D53AC9" w:rsidRPr="0046017A" w:rsidRDefault="00D53AC9" w:rsidP="00D53AC9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proofErr w:type="spellStart"/>
            <w:r w:rsidRPr="0046017A">
              <w:rPr>
                <w:rFonts w:ascii="Arial" w:hAnsi="Arial" w:cs="Arial"/>
                <w:bCs/>
                <w:sz w:val="18"/>
                <w:szCs w:val="18"/>
                <w:lang w:val="el-GR"/>
              </w:rPr>
              <w:t>failure</w:t>
            </w:r>
            <w:proofErr w:type="spellEnd"/>
            <w:r w:rsidRPr="0046017A">
              <w:rPr>
                <w:rFonts w:ascii="Arial" w:hAnsi="Arial" w:cs="Arial"/>
                <w:bCs/>
                <w:sz w:val="18"/>
                <w:szCs w:val="18"/>
                <w:lang w:val="el-GR"/>
              </w:rPr>
              <w:t>.</w:t>
            </w:r>
          </w:p>
          <w:p w:rsidR="00D53AC9" w:rsidRPr="0046017A" w:rsidRDefault="00B00FD8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Pr="0046017A" w:rsidRDefault="00D53AC9" w:rsidP="00D53AC9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Procedures that identify and reverse adverse trends</w:t>
            </w:r>
          </w:p>
          <w:p w:rsidR="00C94499" w:rsidRPr="0046017A" w:rsidRDefault="00B00FD8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C94499" w:rsidRPr="0046017A" w:rsidRDefault="00C94499" w:rsidP="00C94499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Procedures that preclude repeat items from occurring.</w:t>
            </w:r>
          </w:p>
          <w:p w:rsidR="00C94499" w:rsidRPr="0046017A" w:rsidRDefault="00C94499" w:rsidP="00C94499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D53AC9" w:rsidRPr="0046017A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C94499" w:rsidRPr="0046017A" w:rsidRDefault="00C94499" w:rsidP="00C94499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Procedures that monitor and evaluate corrective actions.</w:t>
            </w:r>
          </w:p>
          <w:p w:rsidR="00D53AC9" w:rsidRPr="0046017A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B00FD8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D8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B00FD8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Pr="0046017A" w:rsidRDefault="00C94499" w:rsidP="00C94499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Procedures that preclude simultaneous actions from being applied to multiple similar elements in any ETOPS-critical system.</w:t>
            </w:r>
          </w:p>
          <w:p w:rsidR="00C94499" w:rsidRPr="0046017A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CA7074">
        <w:tc>
          <w:tcPr>
            <w:tcW w:w="8868" w:type="dxa"/>
            <w:gridSpan w:val="16"/>
            <w:shd w:val="clear" w:color="auto" w:fill="D9D9D9"/>
          </w:tcPr>
          <w:p w:rsidR="00D53AC9" w:rsidRPr="00D53AC9" w:rsidRDefault="00806053" w:rsidP="00D53AC9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  <w:r w:rsidR="00C9449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.4 </w:t>
            </w:r>
            <w:r w:rsidR="00C94499" w:rsidRPr="00C9449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Reliability Program</w:t>
            </w:r>
            <w:r w:rsidR="000F2E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</w:t>
            </w:r>
            <w:r w:rsidR="000F2E23">
              <w:rPr>
                <w:rFonts w:ascii="Cambria" w:hAnsi="Cambria"/>
                <w:b/>
                <w:bCs/>
                <w:i/>
                <w:u w:val="single"/>
                <w:lang w:val="en-GB"/>
              </w:rPr>
              <w:t>(Refer to AMC 20-6 /App.8/Par.3.2.5)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Default="006A3677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3677">
              <w:rPr>
                <w:rFonts w:ascii="Arial" w:hAnsi="Arial" w:cs="Arial"/>
                <w:bCs/>
                <w:sz w:val="18"/>
                <w:szCs w:val="18"/>
                <w:lang w:val="en-US"/>
              </w:rPr>
              <w:t>Event-oriented program for ETOPS, in addition to the normal reliability program, to allow early identification and prevention of ETOPS problems</w:t>
            </w:r>
          </w:p>
          <w:p w:rsidR="006B4331" w:rsidRPr="006A3677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Default="006A3677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3677">
              <w:rPr>
                <w:rFonts w:ascii="Arial" w:hAnsi="Arial" w:cs="Arial"/>
                <w:bCs/>
                <w:sz w:val="18"/>
                <w:szCs w:val="18"/>
              </w:rPr>
              <w:t xml:space="preserve">Procedures to ensure reporting of significant individual events (in-flight shut-downs, flight diversions or </w:t>
            </w:r>
            <w:proofErr w:type="spellStart"/>
            <w:r w:rsidRPr="006A3677">
              <w:rPr>
                <w:rFonts w:ascii="Arial" w:hAnsi="Arial" w:cs="Arial"/>
                <w:bCs/>
                <w:sz w:val="18"/>
                <w:szCs w:val="18"/>
              </w:rPr>
              <w:t>turnback,un</w:t>
            </w:r>
            <w:proofErr w:type="spellEnd"/>
            <w:r w:rsidRPr="006A3677">
              <w:rPr>
                <w:rFonts w:ascii="Arial" w:hAnsi="Arial" w:cs="Arial"/>
                <w:bCs/>
                <w:sz w:val="18"/>
                <w:szCs w:val="18"/>
              </w:rPr>
              <w:t xml:space="preserve">-commanded power changes or </w:t>
            </w:r>
            <w:proofErr w:type="spellStart"/>
            <w:r w:rsidRPr="006A3677">
              <w:rPr>
                <w:rFonts w:ascii="Arial" w:hAnsi="Arial" w:cs="Arial"/>
                <w:bCs/>
                <w:sz w:val="18"/>
                <w:szCs w:val="18"/>
              </w:rPr>
              <w:t>surges,inability</w:t>
            </w:r>
            <w:proofErr w:type="spellEnd"/>
            <w:r w:rsidRPr="006A3677">
              <w:rPr>
                <w:rFonts w:ascii="Arial" w:hAnsi="Arial" w:cs="Arial"/>
                <w:bCs/>
                <w:sz w:val="18"/>
                <w:szCs w:val="18"/>
              </w:rPr>
              <w:t xml:space="preserve"> to control the engine or obtain desired </w:t>
            </w:r>
            <w:proofErr w:type="spellStart"/>
            <w:r w:rsidRPr="006A3677">
              <w:rPr>
                <w:rFonts w:ascii="Arial" w:hAnsi="Arial" w:cs="Arial"/>
                <w:bCs/>
                <w:sz w:val="18"/>
                <w:szCs w:val="18"/>
              </w:rPr>
              <w:t>power,problems</w:t>
            </w:r>
            <w:proofErr w:type="spellEnd"/>
            <w:r w:rsidRPr="006A3677">
              <w:rPr>
                <w:rFonts w:ascii="Arial" w:hAnsi="Arial" w:cs="Arial"/>
                <w:bCs/>
                <w:sz w:val="18"/>
                <w:szCs w:val="18"/>
              </w:rPr>
              <w:t xml:space="preserve"> with systems critical to ETOPS and any other event detrimental to ETOPS.</w:t>
            </w:r>
          </w:p>
          <w:p w:rsidR="006B4331" w:rsidRPr="006A3677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Default="006A3677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3677">
              <w:rPr>
                <w:rFonts w:ascii="Arial" w:hAnsi="Arial" w:cs="Arial"/>
                <w:bCs/>
                <w:sz w:val="18"/>
                <w:szCs w:val="18"/>
              </w:rPr>
              <w:t>Reporting criteria for the reporting to the HCAA of events reportable through this program.</w:t>
            </w:r>
          </w:p>
          <w:p w:rsidR="006B4331" w:rsidRPr="006A3677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Default="006A3677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3677">
              <w:rPr>
                <w:rFonts w:ascii="Arial" w:hAnsi="Arial" w:cs="Arial"/>
                <w:bCs/>
                <w:sz w:val="18"/>
                <w:szCs w:val="18"/>
              </w:rPr>
              <w:t>Procedures for down-grade / up-grade criteria (diversion time)</w:t>
            </w:r>
          </w:p>
          <w:p w:rsidR="006B4331" w:rsidRPr="006A3677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D53AC9" w:rsidRPr="008C14FE" w:rsidTr="007D1262">
        <w:tc>
          <w:tcPr>
            <w:tcW w:w="8868" w:type="dxa"/>
            <w:gridSpan w:val="16"/>
          </w:tcPr>
          <w:p w:rsidR="00D53AC9" w:rsidRDefault="006A3677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3677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Procedures for monitoring of APU high altitude in-flight start and run capability.</w:t>
            </w:r>
          </w:p>
          <w:p w:rsidR="006B4331" w:rsidRPr="006A3677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6A3677" w:rsidRPr="008C14FE" w:rsidTr="00CA7074">
        <w:tc>
          <w:tcPr>
            <w:tcW w:w="8868" w:type="dxa"/>
            <w:gridSpan w:val="16"/>
            <w:shd w:val="clear" w:color="auto" w:fill="D9D9D9"/>
          </w:tcPr>
          <w:p w:rsidR="006A3677" w:rsidRPr="006A3677" w:rsidRDefault="00806053" w:rsidP="006A3677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  <w:r w:rsidR="006A367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.5 </w:t>
            </w:r>
            <w:proofErr w:type="spellStart"/>
            <w:r w:rsidR="006A3677" w:rsidRPr="006A3677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Propulsion</w:t>
            </w:r>
            <w:proofErr w:type="spellEnd"/>
            <w:r w:rsidR="006A3677" w:rsidRPr="006A3677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proofErr w:type="spellStart"/>
            <w:r w:rsidR="006A3677" w:rsidRPr="006A3677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System</w:t>
            </w:r>
            <w:proofErr w:type="spellEnd"/>
            <w:r w:rsidR="006A3677" w:rsidRPr="006A3677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proofErr w:type="spellStart"/>
            <w:r w:rsidR="006A3677" w:rsidRPr="006A3677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Monitoring</w:t>
            </w:r>
            <w:proofErr w:type="spellEnd"/>
            <w:r w:rsidR="006A3677" w:rsidRPr="006A3677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proofErr w:type="spellStart"/>
            <w:r w:rsidR="006A3677" w:rsidRPr="006A3677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Program</w:t>
            </w:r>
            <w:proofErr w:type="spellEnd"/>
          </w:p>
        </w:tc>
      </w:tr>
      <w:tr w:rsidR="006A3677" w:rsidRPr="008C14FE" w:rsidTr="007D1262">
        <w:tc>
          <w:tcPr>
            <w:tcW w:w="8868" w:type="dxa"/>
            <w:gridSpan w:val="16"/>
          </w:tcPr>
          <w:p w:rsidR="006A3677" w:rsidRDefault="006A3677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Procedures for the monitoring of propulsion system inflight shutdown (IFSD) rate, evaluation of sustained trends and corrective actions.</w:t>
            </w:r>
          </w:p>
          <w:p w:rsidR="006B4331" w:rsidRPr="0046017A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6A3677" w:rsidRPr="008C14FE" w:rsidTr="007D1262">
        <w:tc>
          <w:tcPr>
            <w:tcW w:w="8868" w:type="dxa"/>
            <w:gridSpan w:val="16"/>
          </w:tcPr>
          <w:p w:rsidR="006A3677" w:rsidRDefault="006A3677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Procedures for the monitoring of long term IFSD trends (12 month moving average).</w:t>
            </w:r>
          </w:p>
          <w:p w:rsidR="006B4331" w:rsidRPr="0046017A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6A3677" w:rsidRPr="008C14FE" w:rsidTr="007D1262">
        <w:tc>
          <w:tcPr>
            <w:tcW w:w="8868" w:type="dxa"/>
            <w:gridSpan w:val="16"/>
          </w:tcPr>
          <w:p w:rsidR="006A3677" w:rsidRDefault="006A3677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Reporting criteria for the assessment of propulsion system reliability a</w:t>
            </w:r>
            <w:r w:rsid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nd monthly reporting to the HCAA</w:t>
            </w: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of results of operator's assessment.</w:t>
            </w:r>
          </w:p>
          <w:p w:rsidR="006B4331" w:rsidRPr="0046017A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8707A8" w:rsidRPr="008C14FE" w:rsidTr="007D1262">
        <w:tc>
          <w:tcPr>
            <w:tcW w:w="8868" w:type="dxa"/>
            <w:gridSpan w:val="16"/>
          </w:tcPr>
          <w:p w:rsidR="008707A8" w:rsidRDefault="00454A92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54A9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The engine condition monitoring </w:t>
            </w:r>
            <w:proofErr w:type="spellStart"/>
            <w:r w:rsidRPr="00454A92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programme</w:t>
            </w:r>
            <w:proofErr w:type="spellEnd"/>
            <w:r w:rsidRPr="00454A9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should describe the parameters to be monitored, method of data collection and corrective action process.</w:t>
            </w:r>
          </w:p>
          <w:p w:rsidR="00454A92" w:rsidRPr="0046017A" w:rsidRDefault="00454A92" w:rsidP="00454A92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8707A8" w:rsidRPr="008C14FE" w:rsidTr="007D1262">
        <w:tc>
          <w:tcPr>
            <w:tcW w:w="8868" w:type="dxa"/>
            <w:gridSpan w:val="16"/>
          </w:tcPr>
          <w:p w:rsidR="008707A8" w:rsidRPr="0046017A" w:rsidRDefault="008707A8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A3677" w:rsidRPr="008C14FE" w:rsidTr="00CA7074">
        <w:tc>
          <w:tcPr>
            <w:tcW w:w="8868" w:type="dxa"/>
            <w:gridSpan w:val="16"/>
            <w:shd w:val="clear" w:color="auto" w:fill="D9D9D9"/>
          </w:tcPr>
          <w:p w:rsidR="006A3677" w:rsidRPr="000F2E23" w:rsidRDefault="00806053" w:rsidP="000F2E23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  <w:r w:rsidR="004601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.6 </w:t>
            </w:r>
            <w:r w:rsidR="0046017A" w:rsidRPr="000F2E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Maintenance Training Program</w:t>
            </w:r>
            <w:r w:rsidR="000F2E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                      </w:t>
            </w:r>
            <w:r w:rsidR="000F2E23">
              <w:rPr>
                <w:rFonts w:ascii="Cambria" w:hAnsi="Cambria"/>
                <w:b/>
                <w:bCs/>
                <w:i/>
                <w:u w:val="single"/>
                <w:lang w:val="en-GB"/>
              </w:rPr>
              <w:t>(Refer to AMC 20-6 /App.8/Par.5. and 5.1)</w:t>
            </w:r>
          </w:p>
        </w:tc>
      </w:tr>
      <w:tr w:rsidR="006A3677" w:rsidRPr="008C14FE" w:rsidTr="007D1262">
        <w:tc>
          <w:tcPr>
            <w:tcW w:w="8868" w:type="dxa"/>
            <w:gridSpan w:val="16"/>
          </w:tcPr>
          <w:p w:rsidR="006A3677" w:rsidRDefault="0046017A" w:rsidP="0046017A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Training programs to ensure each person, including contract personnel, involved in ETOPS is adequately trained on operator</w:t>
            </w:r>
            <w:r w:rsidR="000F2E23">
              <w:rPr>
                <w:rFonts w:ascii="Arial" w:hAnsi="Arial" w:cs="Arial"/>
                <w:bCs/>
                <w:sz w:val="18"/>
                <w:szCs w:val="18"/>
                <w:lang w:val="en-US"/>
              </w:rPr>
              <w:t>’</w:t>
            </w: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s ETOPS procedures and is competent to perform his/her duties (ETOPS awareness training).</w:t>
            </w:r>
          </w:p>
          <w:p w:rsidR="006B4331" w:rsidRPr="0046017A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6A3677" w:rsidRPr="008C14FE" w:rsidTr="007D1262">
        <w:tc>
          <w:tcPr>
            <w:tcW w:w="8868" w:type="dxa"/>
            <w:gridSpan w:val="16"/>
          </w:tcPr>
          <w:p w:rsidR="006A3677" w:rsidRDefault="0046017A" w:rsidP="0046017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</w:rPr>
              <w:t>Procedures for ensuring that maintenance personnel have completed ETOPS awareness training and have satisfactorily performed ETOPS maintenance tasks under supervision, within the framework of the Part -145 approved procedures for personnel Authorisation.</w:t>
            </w:r>
          </w:p>
          <w:p w:rsidR="006B4331" w:rsidRPr="0046017A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0F2E23" w:rsidRPr="008C14FE" w:rsidTr="007D1262">
        <w:tc>
          <w:tcPr>
            <w:tcW w:w="8868" w:type="dxa"/>
            <w:gridSpan w:val="16"/>
          </w:tcPr>
          <w:p w:rsidR="000F2E23" w:rsidRDefault="000F2E23" w:rsidP="0046017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Applicant to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ensure  </w:t>
            </w:r>
            <w:r w:rsidRPr="000F2E23">
              <w:rPr>
                <w:rFonts w:ascii="Arial" w:hAnsi="Arial" w:cs="Arial"/>
                <w:sz w:val="18"/>
                <w:szCs w:val="18"/>
              </w:rPr>
              <w:t>that</w:t>
            </w:r>
            <w:proofErr w:type="gramEnd"/>
            <w:r w:rsidRPr="000F2E23">
              <w:rPr>
                <w:rFonts w:ascii="Arial" w:hAnsi="Arial" w:cs="Arial"/>
                <w:sz w:val="18"/>
                <w:szCs w:val="18"/>
              </w:rPr>
              <w:t xml:space="preserve"> the personnel involved in the continuing airworthiness management of the aircraft have knowledge of the ETOPS procedures of the operator.</w:t>
            </w:r>
          </w:p>
          <w:p w:rsidR="00524C34" w:rsidRPr="0046017A" w:rsidRDefault="00524C34" w:rsidP="00524C34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0F2E23" w:rsidRPr="008C14FE" w:rsidTr="007D1262">
        <w:tc>
          <w:tcPr>
            <w:tcW w:w="8868" w:type="dxa"/>
            <w:gridSpan w:val="16"/>
          </w:tcPr>
          <w:p w:rsidR="000F2E23" w:rsidRPr="00CC4AAD" w:rsidRDefault="00CC4AAD" w:rsidP="0046017A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C4AAD">
              <w:rPr>
                <w:rFonts w:ascii="Arial" w:hAnsi="Arial" w:cs="Arial"/>
                <w:bCs/>
                <w:sz w:val="18"/>
                <w:szCs w:val="18"/>
              </w:rPr>
              <w:lastRenderedPageBreak/>
              <w:t>Applicant to ensure  that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C4AAD">
              <w:rPr>
                <w:rFonts w:ascii="Arial" w:hAnsi="Arial" w:cs="Arial"/>
                <w:bCs/>
                <w:sz w:val="18"/>
                <w:szCs w:val="18"/>
                <w:lang w:val="en-US"/>
              </w:rPr>
              <w:t>that maintenance personnel that are involved in ETOPS maintenance tasks: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Have completed an ETOPS training programme and have satisfactorily performed ETOPS tasks under supervision,</w:t>
            </w:r>
            <w:r w:rsidR="00524C34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="00524C34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="00524C34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C34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524C34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524C34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524C34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524C34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C34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524C34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524C34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6A3677" w:rsidRPr="008C14FE" w:rsidTr="00CA7074">
        <w:tc>
          <w:tcPr>
            <w:tcW w:w="8868" w:type="dxa"/>
            <w:gridSpan w:val="16"/>
            <w:shd w:val="clear" w:color="auto" w:fill="D9D9D9"/>
          </w:tcPr>
          <w:p w:rsidR="006A3677" w:rsidRPr="006A3677" w:rsidRDefault="00806053" w:rsidP="006A3677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  <w:r w:rsidR="004601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.7 </w:t>
            </w:r>
            <w:r w:rsidR="0046017A" w:rsidRPr="004601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Parts Control Program</w:t>
            </w:r>
          </w:p>
        </w:tc>
      </w:tr>
      <w:tr w:rsidR="006A3677" w:rsidRPr="008C14FE" w:rsidTr="007D1262">
        <w:tc>
          <w:tcPr>
            <w:tcW w:w="8868" w:type="dxa"/>
            <w:gridSpan w:val="16"/>
          </w:tcPr>
          <w:p w:rsidR="006A3677" w:rsidRDefault="0046017A" w:rsidP="0046017A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Procedures that ensure that proper ETOPS parts are used and ETOPS configuration is maintained.</w:t>
            </w:r>
          </w:p>
          <w:p w:rsidR="006B4331" w:rsidRPr="0046017A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6A3677" w:rsidRPr="008C14FE" w:rsidTr="007D1262">
        <w:tc>
          <w:tcPr>
            <w:tcW w:w="8868" w:type="dxa"/>
            <w:gridSpan w:val="16"/>
          </w:tcPr>
          <w:p w:rsidR="006A3677" w:rsidRDefault="0046017A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6017A">
              <w:rPr>
                <w:rFonts w:ascii="Arial" w:hAnsi="Arial" w:cs="Arial"/>
                <w:bCs/>
                <w:sz w:val="18"/>
                <w:szCs w:val="18"/>
              </w:rPr>
              <w:t>Control procedures for parts pooling and borrowing</w:t>
            </w:r>
          </w:p>
          <w:p w:rsidR="006B4331" w:rsidRPr="0046017A" w:rsidRDefault="006B4331" w:rsidP="006B4331">
            <w:pPr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46017A" w:rsidRPr="008C14FE" w:rsidTr="00CA7074">
        <w:tc>
          <w:tcPr>
            <w:tcW w:w="8868" w:type="dxa"/>
            <w:gridSpan w:val="16"/>
            <w:shd w:val="clear" w:color="auto" w:fill="D9D9D9"/>
          </w:tcPr>
          <w:p w:rsidR="0046017A" w:rsidRPr="0064410B" w:rsidRDefault="00806053" w:rsidP="0064410B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64410B" w:rsidRPr="0064410B">
              <w:rPr>
                <w:rFonts w:ascii="Arial" w:hAnsi="Arial" w:cs="Arial"/>
                <w:b/>
                <w:bCs/>
                <w:sz w:val="18"/>
                <w:szCs w:val="18"/>
              </w:rPr>
              <w:t>.ETOPS Maintenance program</w:t>
            </w:r>
          </w:p>
        </w:tc>
      </w:tr>
      <w:tr w:rsidR="0064410B" w:rsidRPr="008C14FE" w:rsidTr="007D1262">
        <w:tc>
          <w:tcPr>
            <w:tcW w:w="8868" w:type="dxa"/>
            <w:gridSpan w:val="16"/>
          </w:tcPr>
          <w:p w:rsidR="0064410B" w:rsidRDefault="00B00FD8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Maintence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program in order to :</w:t>
            </w:r>
          </w:p>
          <w:p w:rsidR="00B00FD8" w:rsidRDefault="00B00FD8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00FD8" w:rsidRDefault="00B00FD8" w:rsidP="00B00FD8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 xml:space="preserve"> preclude simultaneous actions from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>being applied to multiple similar elements in any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>ETOPS-critical system.</w:t>
            </w:r>
            <w:r w:rsidR="006B4331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</w:t>
            </w:r>
            <w:r w:rsidR="006B4331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6B433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6B4331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6B433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6B433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  <w:p w:rsidR="00B00FD8" w:rsidRPr="00B00FD8" w:rsidRDefault="00B00FD8" w:rsidP="00B00FD8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-include an  </w:t>
            </w:r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>ETOPS pre-departure service check for verifying the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 xml:space="preserve">status of the </w:t>
            </w:r>
            <w:proofErr w:type="spellStart"/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>aeroplane</w:t>
            </w:r>
            <w:proofErr w:type="spellEnd"/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 xml:space="preserve"> and ensuring that certain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>critical items are acceptable</w:t>
            </w:r>
            <w:r w:rsidR="006B4331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</w:t>
            </w:r>
            <w:r w:rsidR="006B4331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Yes   </w:t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6B433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6B4331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6B433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6B433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  <w:p w:rsidR="00B00FD8" w:rsidRPr="00B00FD8" w:rsidRDefault="00B00FD8" w:rsidP="00B00FD8">
            <w:pPr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- include </w:t>
            </w:r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>Procedures for reviewing and documenting of log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>books to ensure proper MEL procedures, deferred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>items and maintenance checks and that system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00FD8">
              <w:rPr>
                <w:rFonts w:ascii="Arial" w:hAnsi="Arial" w:cs="Arial"/>
                <w:sz w:val="18"/>
                <w:szCs w:val="18"/>
                <w:lang w:val="en-US"/>
              </w:rPr>
              <w:t>verification procedures have been properly performed.</w:t>
            </w:r>
            <w:r w:rsidR="006B4331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</w:t>
            </w:r>
            <w:r w:rsidR="006B4331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6B433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="006B4331"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331"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="006B433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="006B4331"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64410B" w:rsidRPr="008C14FE" w:rsidTr="00233A10">
        <w:tc>
          <w:tcPr>
            <w:tcW w:w="8868" w:type="dxa"/>
            <w:gridSpan w:val="16"/>
            <w:shd w:val="clear" w:color="auto" w:fill="F2F2F2" w:themeFill="background1" w:themeFillShade="F2"/>
          </w:tcPr>
          <w:p w:rsidR="0064410B" w:rsidRPr="00233A10" w:rsidRDefault="00806053" w:rsidP="006A3677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233A10" w:rsidRPr="00233A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Cargo </w:t>
            </w:r>
            <w:r w:rsidR="00233A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Fire </w:t>
            </w:r>
            <w:r w:rsidR="00233A10" w:rsidRPr="00233A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Suppression Time </w:t>
            </w:r>
          </w:p>
        </w:tc>
      </w:tr>
      <w:tr w:rsidR="00233A10" w:rsidRPr="008C14FE" w:rsidTr="007D1262">
        <w:tc>
          <w:tcPr>
            <w:tcW w:w="8868" w:type="dxa"/>
            <w:gridSpan w:val="16"/>
          </w:tcPr>
          <w:p w:rsidR="00233A10" w:rsidRDefault="00233A10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Refer to fire suppression time capability in minutes</w:t>
            </w:r>
          </w:p>
          <w:p w:rsidR="00233A10" w:rsidRPr="0046017A" w:rsidRDefault="00233A10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Time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:………………………….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(minutes)   </w:t>
            </w:r>
          </w:p>
        </w:tc>
      </w:tr>
      <w:tr w:rsidR="00233A10" w:rsidRPr="008C14FE" w:rsidTr="00233A10">
        <w:tc>
          <w:tcPr>
            <w:tcW w:w="8868" w:type="dxa"/>
            <w:gridSpan w:val="16"/>
            <w:shd w:val="clear" w:color="auto" w:fill="F2F2F2" w:themeFill="background1" w:themeFillShade="F2"/>
          </w:tcPr>
          <w:p w:rsidR="00233A10" w:rsidRPr="00233A10" w:rsidRDefault="00806053" w:rsidP="006A3677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233A10" w:rsidRPr="00233A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233A10" w:rsidRPr="00233A10">
              <w:rPr>
                <w:b/>
                <w:color w:val="231F20"/>
              </w:rPr>
              <w:t>Radio communication and intercommunication capability:</w:t>
            </w:r>
          </w:p>
        </w:tc>
      </w:tr>
      <w:tr w:rsidR="00233A10" w:rsidRPr="008C14FE" w:rsidTr="007D1262">
        <w:tc>
          <w:tcPr>
            <w:tcW w:w="8868" w:type="dxa"/>
            <w:gridSpan w:val="16"/>
          </w:tcPr>
          <w:p w:rsidR="00233A10" w:rsidRPr="003075C6" w:rsidRDefault="00233A10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3075C6">
              <w:rPr>
                <w:rFonts w:ascii="Arial" w:hAnsi="Arial" w:cs="Arial"/>
                <w:bCs/>
                <w:sz w:val="18"/>
                <w:szCs w:val="18"/>
              </w:rPr>
              <w:t xml:space="preserve">VHF :   </w:t>
            </w:r>
            <w:r w:rsidRPr="003075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  </w:t>
            </w:r>
            <w:r w:rsidRPr="003075C6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5C6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2413E9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r>
            <w:r w:rsidR="002413E9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fldChar w:fldCharType="separate"/>
            </w:r>
            <w:r w:rsidRPr="003075C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075C6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 xml:space="preserve">                    </w:t>
            </w:r>
            <w:r w:rsidRPr="003075C6">
              <w:rPr>
                <w:rFonts w:ascii="Arial" w:hAnsi="Arial" w:cs="Arial"/>
                <w:bCs/>
                <w:sz w:val="18"/>
                <w:szCs w:val="18"/>
              </w:rPr>
              <w:t xml:space="preserve">                  SAT </w:t>
            </w:r>
            <w:proofErr w:type="spellStart"/>
            <w:r w:rsidRPr="003075C6">
              <w:rPr>
                <w:rFonts w:ascii="Arial" w:hAnsi="Arial" w:cs="Arial"/>
                <w:bCs/>
                <w:sz w:val="18"/>
                <w:szCs w:val="18"/>
              </w:rPr>
              <w:t>Comm</w:t>
            </w:r>
            <w:proofErr w:type="spellEnd"/>
            <w:r w:rsidRPr="003075C6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3075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  </w:t>
            </w:r>
            <w:r w:rsidRPr="003075C6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5C6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2413E9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r>
            <w:r w:rsidR="002413E9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fldChar w:fldCharType="separate"/>
            </w:r>
            <w:r w:rsidRPr="003075C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075C6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 xml:space="preserve">                    </w:t>
            </w:r>
            <w:r w:rsidRPr="003075C6">
              <w:rPr>
                <w:rFonts w:ascii="Arial" w:hAnsi="Arial" w:cs="Arial"/>
                <w:bCs/>
                <w:sz w:val="18"/>
                <w:szCs w:val="18"/>
              </w:rPr>
              <w:t xml:space="preserve">             CPDLC: </w:t>
            </w:r>
            <w:r w:rsidRPr="003075C6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Yes   </w:t>
            </w:r>
            <w:r w:rsidRPr="003075C6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5C6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2413E9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</w:r>
            <w:r w:rsidR="002413E9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3075C6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5C6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  <w:t xml:space="preserve">                    </w:t>
            </w:r>
          </w:p>
          <w:p w:rsidR="00233A10" w:rsidRPr="0046017A" w:rsidRDefault="00233A10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075C6">
              <w:rPr>
                <w:rFonts w:ascii="Arial" w:hAnsi="Arial" w:cs="Arial"/>
                <w:bCs/>
                <w:sz w:val="18"/>
                <w:szCs w:val="18"/>
              </w:rPr>
              <w:t xml:space="preserve">    HF   :   </w:t>
            </w:r>
            <w:r w:rsidRPr="003075C6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Yes   </w:t>
            </w:r>
            <w:r w:rsidRPr="003075C6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5C6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2413E9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</w:r>
            <w:r w:rsidR="002413E9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3075C6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3075C6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  <w:t xml:space="preserve">                    </w:t>
            </w:r>
            <w:r w:rsidRPr="003075C6">
              <w:rPr>
                <w:rFonts w:ascii="Arial" w:hAnsi="Arial" w:cs="Arial"/>
                <w:bCs/>
                <w:sz w:val="18"/>
                <w:szCs w:val="18"/>
              </w:rPr>
              <w:t xml:space="preserve">                    ADS-B: </w:t>
            </w:r>
            <w:r w:rsidRPr="003075C6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Yes   </w:t>
            </w:r>
            <w:r w:rsidRPr="003075C6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5C6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2413E9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</w:r>
            <w:r w:rsidR="002413E9">
              <w:rPr>
                <w:rFonts w:ascii="Arial" w:hAnsi="Arial" w:cs="Arial"/>
                <w:bCs/>
                <w:i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3075C6">
              <w:rPr>
                <w:rFonts w:ascii="Arial" w:hAnsi="Arial" w:cs="Arial"/>
                <w:bCs/>
                <w:snapToGrid w:val="0"/>
                <w:sz w:val="18"/>
                <w:szCs w:val="18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</w:p>
        </w:tc>
      </w:tr>
      <w:tr w:rsidR="00233A10" w:rsidRPr="008C14FE" w:rsidTr="007D1262">
        <w:tc>
          <w:tcPr>
            <w:tcW w:w="8868" w:type="dxa"/>
            <w:gridSpan w:val="16"/>
          </w:tcPr>
          <w:p w:rsidR="00233A10" w:rsidRPr="0046017A" w:rsidRDefault="00233A10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C28A4" w:rsidRPr="008C14FE" w:rsidTr="00CC28A4">
        <w:tc>
          <w:tcPr>
            <w:tcW w:w="8868" w:type="dxa"/>
            <w:gridSpan w:val="16"/>
            <w:shd w:val="clear" w:color="auto" w:fill="D9D9D9" w:themeFill="background1" w:themeFillShade="D9"/>
          </w:tcPr>
          <w:p w:rsidR="00CC28A4" w:rsidRPr="00CC28A4" w:rsidRDefault="00CC28A4" w:rsidP="006A3677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8A4">
              <w:rPr>
                <w:rFonts w:ascii="Arial" w:hAnsi="Arial" w:cs="Arial"/>
                <w:b/>
                <w:bCs/>
                <w:sz w:val="18"/>
                <w:szCs w:val="18"/>
              </w:rPr>
              <w:t>11. Operator MEL</w:t>
            </w:r>
          </w:p>
        </w:tc>
      </w:tr>
      <w:tr w:rsidR="00233A10" w:rsidRPr="008C14FE" w:rsidTr="007D1262">
        <w:tc>
          <w:tcPr>
            <w:tcW w:w="8868" w:type="dxa"/>
            <w:gridSpan w:val="16"/>
          </w:tcPr>
          <w:p w:rsidR="00233A10" w:rsidRDefault="00A56852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56852">
              <w:rPr>
                <w:rFonts w:ascii="Arial" w:hAnsi="Arial" w:cs="Arial"/>
                <w:bCs/>
                <w:sz w:val="18"/>
                <w:szCs w:val="18"/>
              </w:rPr>
              <w:t>The a</w:t>
            </w:r>
            <w:r>
              <w:rPr>
                <w:rFonts w:ascii="Arial" w:hAnsi="Arial" w:cs="Arial"/>
                <w:bCs/>
                <w:sz w:val="18"/>
                <w:szCs w:val="18"/>
              </w:rPr>
              <w:t>pplicant has to prepare an MEL in order to identify ETOPS related items.</w:t>
            </w:r>
          </w:p>
          <w:p w:rsidR="00A56852" w:rsidRPr="0046017A" w:rsidRDefault="00A56852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46017A" w:rsidRPr="00524C34" w:rsidTr="00CA7074">
        <w:tc>
          <w:tcPr>
            <w:tcW w:w="8868" w:type="dxa"/>
            <w:gridSpan w:val="16"/>
            <w:shd w:val="clear" w:color="auto" w:fill="D9D9D9"/>
          </w:tcPr>
          <w:p w:rsidR="0046017A" w:rsidRPr="00524C34" w:rsidRDefault="00CC28A4" w:rsidP="00E44AB9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524C34" w:rsidRPr="00524C34">
              <w:rPr>
                <w:rFonts w:ascii="Arial" w:hAnsi="Arial" w:cs="Arial"/>
                <w:b/>
                <w:bCs/>
                <w:sz w:val="18"/>
                <w:szCs w:val="18"/>
              </w:rPr>
              <w:t>. Validation of Applicant procedures</w:t>
            </w:r>
            <w:r w:rsidR="00524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(  </w:t>
            </w:r>
            <w:r w:rsidR="00524C34" w:rsidRPr="00524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 to AMC 20-6 </w:t>
            </w:r>
            <w:r w:rsidR="00524C34">
              <w:rPr>
                <w:rFonts w:ascii="Arial" w:hAnsi="Arial" w:cs="Arial"/>
                <w:b/>
                <w:bCs/>
                <w:sz w:val="18"/>
                <w:szCs w:val="18"/>
              </w:rPr>
              <w:t>/Chapter III/</w:t>
            </w:r>
            <w:r w:rsidR="0053695D">
              <w:rPr>
                <w:rFonts w:ascii="Arial" w:hAnsi="Arial" w:cs="Arial"/>
                <w:b/>
                <w:bCs/>
                <w:sz w:val="18"/>
                <w:szCs w:val="18"/>
              </w:rPr>
              <w:t>Section 4/5)</w:t>
            </w:r>
            <w:r w:rsidR="00524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</w:tc>
      </w:tr>
      <w:tr w:rsidR="0046017A" w:rsidRPr="008C14FE" w:rsidTr="007D1262">
        <w:tc>
          <w:tcPr>
            <w:tcW w:w="8868" w:type="dxa"/>
            <w:gridSpan w:val="16"/>
          </w:tcPr>
          <w:p w:rsidR="0046017A" w:rsidRPr="0046017A" w:rsidRDefault="0053695D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  <w:r w:rsidR="00524C34">
              <w:rPr>
                <w:sz w:val="22"/>
                <w:szCs w:val="22"/>
              </w:rPr>
              <w:t>The Accelerated ETOPS approval process includes the following phases:</w:t>
            </w:r>
          </w:p>
        </w:tc>
      </w:tr>
      <w:tr w:rsidR="0046017A" w:rsidRPr="008C14FE" w:rsidTr="007D1262">
        <w:tc>
          <w:tcPr>
            <w:tcW w:w="8868" w:type="dxa"/>
            <w:gridSpan w:val="16"/>
          </w:tcPr>
          <w:p w:rsidR="0046017A" w:rsidRPr="0046017A" w:rsidRDefault="0053695D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524C34" w:rsidRPr="00524C34">
              <w:rPr>
                <w:rFonts w:ascii="Arial" w:hAnsi="Arial" w:cs="Arial"/>
                <w:bCs/>
                <w:sz w:val="18"/>
                <w:szCs w:val="18"/>
              </w:rPr>
              <w:t>Application phase</w:t>
            </w:r>
          </w:p>
        </w:tc>
      </w:tr>
      <w:tr w:rsidR="00524C34" w:rsidRPr="008C14FE" w:rsidTr="007D1262">
        <w:tc>
          <w:tcPr>
            <w:tcW w:w="8868" w:type="dxa"/>
            <w:gridSpan w:val="16"/>
          </w:tcPr>
          <w:p w:rsidR="00524C34" w:rsidRPr="00524C34" w:rsidRDefault="0053695D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524C34" w:rsidRPr="00524C34">
              <w:rPr>
                <w:rFonts w:ascii="Arial" w:hAnsi="Arial" w:cs="Arial"/>
                <w:bCs/>
                <w:sz w:val="18"/>
                <w:szCs w:val="18"/>
              </w:rPr>
              <w:t>Validation of the operator’s ETOPS processes</w:t>
            </w:r>
          </w:p>
        </w:tc>
      </w:tr>
      <w:tr w:rsidR="0046017A" w:rsidRPr="008C14FE" w:rsidTr="007D1262">
        <w:tc>
          <w:tcPr>
            <w:tcW w:w="8868" w:type="dxa"/>
            <w:gridSpan w:val="16"/>
          </w:tcPr>
          <w:p w:rsidR="0046017A" w:rsidRPr="0046017A" w:rsidRDefault="0053695D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524C34" w:rsidRPr="00524C34">
              <w:rPr>
                <w:rFonts w:ascii="Arial" w:hAnsi="Arial" w:cs="Arial"/>
                <w:bCs/>
                <w:sz w:val="18"/>
                <w:szCs w:val="18"/>
              </w:rPr>
              <w:t>Validation of Operator ETOPS Continuing Airworthiness and Operations Capability</w:t>
            </w:r>
          </w:p>
        </w:tc>
      </w:tr>
      <w:tr w:rsidR="0046017A" w:rsidRPr="008C14FE" w:rsidTr="007D1262">
        <w:tc>
          <w:tcPr>
            <w:tcW w:w="8868" w:type="dxa"/>
            <w:gridSpan w:val="16"/>
          </w:tcPr>
          <w:p w:rsidR="0046017A" w:rsidRPr="0046017A" w:rsidRDefault="0046017A" w:rsidP="006A367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697E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00"/>
          </w:tcPr>
          <w:p w:rsidR="0096697E" w:rsidRDefault="0096697E" w:rsidP="0096697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GB"/>
              </w:rPr>
            </w:pPr>
            <w:r w:rsidRPr="00BA3727">
              <w:rPr>
                <w:rFonts w:ascii="Cambria" w:hAnsi="Cambria"/>
                <w:b/>
                <w:bCs/>
                <w:sz w:val="24"/>
                <w:szCs w:val="24"/>
                <w:highlight w:val="yellow"/>
                <w:lang w:val="en-GB"/>
              </w:rPr>
              <w:t>Part 2    Operation</w:t>
            </w:r>
          </w:p>
          <w:p w:rsidR="0096697E" w:rsidRPr="00CC28A4" w:rsidRDefault="00CC28A4" w:rsidP="00B217F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C28A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EU 965/</w:t>
            </w:r>
            <w:r w:rsidR="00B217F2" w:rsidRPr="00CC28A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Annex V </w:t>
            </w:r>
            <w:r w:rsidRPr="00CC28A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/</w:t>
            </w:r>
            <w:r w:rsidRPr="00CC28A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SPA.ETOPS.100/:</w:t>
            </w:r>
          </w:p>
          <w:p w:rsidR="00425A7B" w:rsidRPr="00CC28A4" w:rsidRDefault="00CC28A4" w:rsidP="00CC28A4">
            <w:pPr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CC28A4">
              <w:rPr>
                <w:rFonts w:ascii="Cambria" w:hAnsi="Cambria"/>
                <w:bCs/>
                <w:sz w:val="16"/>
                <w:szCs w:val="16"/>
                <w:lang w:val="en-US"/>
              </w:rPr>
              <w:t>In commercial air transport operations, two-</w:t>
            </w:r>
            <w:proofErr w:type="spellStart"/>
            <w:r w:rsidRPr="00CC28A4">
              <w:rPr>
                <w:rFonts w:ascii="Cambria" w:hAnsi="Cambria"/>
                <w:bCs/>
                <w:sz w:val="16"/>
                <w:szCs w:val="16"/>
                <w:lang w:val="en-US"/>
              </w:rPr>
              <w:t>engined</w:t>
            </w:r>
            <w:proofErr w:type="spellEnd"/>
            <w:r w:rsidRPr="00CC28A4">
              <w:rPr>
                <w:rFonts w:ascii="Cambria" w:hAnsi="Cambri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28A4">
              <w:rPr>
                <w:rFonts w:ascii="Cambria" w:hAnsi="Cambria"/>
                <w:bCs/>
                <w:sz w:val="16"/>
                <w:szCs w:val="16"/>
                <w:lang w:val="en-US"/>
              </w:rPr>
              <w:t>aeroplanes</w:t>
            </w:r>
            <w:proofErr w:type="spellEnd"/>
            <w:r w:rsidRPr="00CC28A4">
              <w:rPr>
                <w:rFonts w:ascii="Cambria" w:hAnsi="Cambria"/>
                <w:bCs/>
                <w:sz w:val="16"/>
                <w:szCs w:val="16"/>
                <w:lang w:val="en-US"/>
              </w:rPr>
              <w:t xml:space="preserve"> shall only be operated beyond the threshold distance determined in accordance with CAT.OP.MPA.140 if the operator has been granted an ETOPS operational approval by the competent authority.</w:t>
            </w:r>
          </w:p>
          <w:p w:rsidR="00425A7B" w:rsidRPr="00AB4E43" w:rsidRDefault="00CC28A4" w:rsidP="00CC28A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AB4E4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SPA.ETOPS.105 ETOPS operational approval</w:t>
            </w:r>
          </w:p>
          <w:p w:rsidR="00CC28A4" w:rsidRPr="00CC28A4" w:rsidRDefault="00CC28A4" w:rsidP="00CC28A4">
            <w:pPr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CC28A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To obtain an ETOPS operational approval from the competent authority, the operator shall provide evidence that:</w:t>
            </w:r>
          </w:p>
          <w:p w:rsidR="00CC28A4" w:rsidRPr="00CC28A4" w:rsidRDefault="00CC28A4" w:rsidP="00CC28A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CC28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(b) a training </w:t>
            </w:r>
            <w:proofErr w:type="spellStart"/>
            <w:r w:rsidRPr="00CC28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programme</w:t>
            </w:r>
            <w:proofErr w:type="spellEnd"/>
            <w:r w:rsidRPr="00CC28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for the flight crew members and all other operations personnel involved in</w:t>
            </w:r>
          </w:p>
          <w:p w:rsidR="00CC28A4" w:rsidRPr="00CC28A4" w:rsidRDefault="00CC28A4" w:rsidP="00CC28A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CC28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these operations has been established and the flight crew members and all other operations</w:t>
            </w:r>
          </w:p>
          <w:p w:rsidR="00CC28A4" w:rsidRDefault="00CC28A4" w:rsidP="00CC28A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CC28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personnel involved are suitably qualified to conduct the intended operation;</w:t>
            </w:r>
          </w:p>
          <w:p w:rsidR="00CC28A4" w:rsidRPr="00CC28A4" w:rsidRDefault="00CC28A4" w:rsidP="00CC28A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………………………………………………………….</w:t>
            </w:r>
          </w:p>
          <w:p w:rsidR="00425A7B" w:rsidRPr="009C63C2" w:rsidRDefault="00CC28A4" w:rsidP="00CC28A4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CC28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(d) </w:t>
            </w:r>
            <w:proofErr w:type="gramStart"/>
            <w:r w:rsidRPr="00CC28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operating</w:t>
            </w:r>
            <w:proofErr w:type="gramEnd"/>
            <w:r w:rsidRPr="00CC28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procedures have been established.</w:t>
            </w:r>
          </w:p>
          <w:p w:rsidR="0096697E" w:rsidRPr="00CB7FE3" w:rsidRDefault="0096697E" w:rsidP="0096697E">
            <w:pPr>
              <w:jc w:val="right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</w:tr>
      <w:tr w:rsidR="0096697E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BFBFBF"/>
          </w:tcPr>
          <w:p w:rsidR="0096697E" w:rsidRPr="004C410F" w:rsidRDefault="00CC28A4" w:rsidP="0096697E">
            <w:pPr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GB"/>
              </w:rPr>
              <w:t>13</w:t>
            </w:r>
            <w:r w:rsidR="00806053">
              <w:rPr>
                <w:rFonts w:ascii="Cambria" w:hAnsi="Cambria"/>
                <w:b/>
                <w:bCs/>
                <w:lang w:val="en-GB"/>
              </w:rPr>
              <w:t>.</w:t>
            </w:r>
            <w:r w:rsidR="0096697E" w:rsidRPr="009C63C2">
              <w:rPr>
                <w:rFonts w:ascii="Cambria" w:hAnsi="Cambria"/>
                <w:b/>
                <w:bCs/>
                <w:lang w:val="en-GB"/>
              </w:rPr>
              <w:t xml:space="preserve"> Operation Manual  </w:t>
            </w:r>
            <w:r w:rsidR="004C410F" w:rsidRPr="00D54360">
              <w:rPr>
                <w:rFonts w:ascii="Cambria" w:hAnsi="Cambria"/>
                <w:b/>
                <w:bCs/>
                <w:lang w:val="en-US"/>
              </w:rPr>
              <w:t xml:space="preserve"> </w:t>
            </w:r>
            <w:r w:rsidR="004C410F">
              <w:rPr>
                <w:rFonts w:ascii="Cambria" w:hAnsi="Cambria"/>
                <w:b/>
                <w:bCs/>
                <w:lang w:val="en-US"/>
              </w:rPr>
              <w:t>Part A</w:t>
            </w:r>
          </w:p>
        </w:tc>
      </w:tr>
      <w:tr w:rsidR="0096697E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96697E" w:rsidRPr="009C63C2" w:rsidRDefault="004C410F" w:rsidP="004C410F">
            <w:pPr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D</w:t>
            </w:r>
            <w:r w:rsidRPr="004C410F">
              <w:rPr>
                <w:rFonts w:ascii="Cambria" w:hAnsi="Cambria"/>
                <w:b/>
                <w:bCs/>
                <w:lang w:val="en-US"/>
              </w:rPr>
              <w:t>escription of ETOPS.</w:t>
            </w:r>
          </w:p>
        </w:tc>
      </w:tr>
      <w:tr w:rsidR="00122D1F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B552C7" w:rsidRDefault="004C410F" w:rsidP="00B552C7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   Definitions of :</w:t>
            </w:r>
          </w:p>
          <w:p w:rsidR="004C410F" w:rsidRPr="004C410F" w:rsidRDefault="004C410F" w:rsidP="004C410F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- </w:t>
            </w:r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Extended Operations.</w:t>
            </w:r>
          </w:p>
          <w:p w:rsidR="004C410F" w:rsidRPr="004C410F" w:rsidRDefault="004C410F" w:rsidP="004C410F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-</w:t>
            </w:r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aerodrome</w:t>
            </w:r>
            <w:proofErr w:type="gramEnd"/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.</w:t>
            </w:r>
          </w:p>
          <w:p w:rsidR="004C410F" w:rsidRPr="004C410F" w:rsidRDefault="004C410F" w:rsidP="004C410F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-</w:t>
            </w:r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Approved one-engine inoperative cruise speed.</w:t>
            </w:r>
          </w:p>
          <w:p w:rsidR="004C410F" w:rsidRPr="004C410F" w:rsidRDefault="004C410F" w:rsidP="004C410F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-</w:t>
            </w:r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Threshold distance/time.</w:t>
            </w:r>
          </w:p>
          <w:p w:rsidR="004C410F" w:rsidRPr="004C410F" w:rsidRDefault="004C410F" w:rsidP="004C410F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-</w:t>
            </w:r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 xml:space="preserve">Adequate ETOPS </w:t>
            </w:r>
            <w:proofErr w:type="spellStart"/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en</w:t>
            </w:r>
            <w:proofErr w:type="spellEnd"/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-route alternate.</w:t>
            </w:r>
          </w:p>
          <w:p w:rsidR="004C410F" w:rsidRPr="004C410F" w:rsidRDefault="004C410F" w:rsidP="004C410F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-</w:t>
            </w:r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Equal time points.</w:t>
            </w:r>
          </w:p>
          <w:p w:rsidR="004C410F" w:rsidRPr="004C410F" w:rsidRDefault="004C410F" w:rsidP="004C410F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-</w:t>
            </w:r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Rule distance/time.</w:t>
            </w:r>
          </w:p>
          <w:p w:rsidR="004C410F" w:rsidRPr="004C410F" w:rsidRDefault="004C410F" w:rsidP="004C410F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-</w:t>
            </w:r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ETOPS segment.</w:t>
            </w:r>
          </w:p>
          <w:p w:rsidR="004C410F" w:rsidRPr="004C410F" w:rsidRDefault="004C410F" w:rsidP="004C410F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-</w:t>
            </w:r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ETOPS significant system.</w:t>
            </w:r>
          </w:p>
          <w:p w:rsidR="004C410F" w:rsidRPr="004C410F" w:rsidRDefault="004C410F" w:rsidP="004C410F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-</w:t>
            </w:r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Maximum approved diversion time.</w:t>
            </w:r>
          </w:p>
          <w:p w:rsidR="004C410F" w:rsidRDefault="004C410F" w:rsidP="00B552C7">
            <w:pPr>
              <w:pStyle w:val="Defaul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-</w:t>
            </w:r>
            <w:r w:rsidRPr="004C410F">
              <w:rPr>
                <w:rFonts w:ascii="Cambria" w:hAnsi="Cambria"/>
                <w:sz w:val="18"/>
                <w:szCs w:val="18"/>
                <w:lang w:val="en-GB"/>
              </w:rPr>
              <w:t>Dispatch.</w:t>
            </w:r>
          </w:p>
          <w:p w:rsidR="004C410F" w:rsidRPr="00B552C7" w:rsidRDefault="00E44AB9" w:rsidP="00E44AB9">
            <w:pPr>
              <w:pStyle w:val="Default"/>
              <w:jc w:val="right"/>
              <w:rPr>
                <w:rFonts w:ascii="Cambria" w:hAnsi="Cambria"/>
                <w:sz w:val="18"/>
                <w:szCs w:val="18"/>
                <w:lang w:val="en-GB"/>
              </w:rPr>
            </w:pP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Yes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No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96697E" w:rsidRPr="00B552C7" w:rsidTr="00E44AB9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D9D9D9" w:themeFill="background1" w:themeFillShade="D9"/>
          </w:tcPr>
          <w:p w:rsidR="0096697E" w:rsidRPr="004C410F" w:rsidRDefault="004C410F" w:rsidP="004C410F">
            <w:pPr>
              <w:pStyle w:val="Default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4C410F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</w:t>
            </w:r>
            <w:r w:rsidR="00CC28A4">
              <w:rPr>
                <w:rFonts w:ascii="Cambria" w:hAnsi="Cambria"/>
                <w:b/>
                <w:sz w:val="20"/>
                <w:szCs w:val="20"/>
                <w:lang w:val="en-GB"/>
              </w:rPr>
              <w:t>14</w:t>
            </w:r>
            <w:r w:rsidR="00806053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. </w:t>
            </w:r>
            <w:r w:rsidRPr="004C410F">
              <w:rPr>
                <w:rFonts w:ascii="Cambria" w:hAnsi="Cambria"/>
                <w:b/>
                <w:sz w:val="20"/>
                <w:szCs w:val="20"/>
                <w:lang w:val="en-GB"/>
              </w:rPr>
              <w:t>Qualifications.</w:t>
            </w:r>
          </w:p>
        </w:tc>
      </w:tr>
      <w:tr w:rsidR="00B552C7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4C410F" w:rsidRPr="004C410F" w:rsidRDefault="004C410F" w:rsidP="004C410F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r w:rsidRPr="004C410F">
              <w:rPr>
                <w:rFonts w:ascii="Cambria" w:hAnsi="Cambria"/>
                <w:sz w:val="20"/>
                <w:szCs w:val="20"/>
                <w:lang w:val="en-GB"/>
              </w:rPr>
              <w:t>Crew qualifications.</w:t>
            </w:r>
          </w:p>
          <w:p w:rsidR="004C410F" w:rsidRPr="004C410F" w:rsidRDefault="004C410F" w:rsidP="004C410F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r w:rsidRPr="004C410F">
              <w:rPr>
                <w:rFonts w:ascii="Cambria" w:hAnsi="Cambria"/>
                <w:sz w:val="20"/>
                <w:szCs w:val="20"/>
                <w:lang w:val="en-GB"/>
              </w:rPr>
              <w:t>ETOPS qualified dispatcher personnel.</w:t>
            </w:r>
          </w:p>
          <w:p w:rsidR="00B552C7" w:rsidRDefault="004C410F" w:rsidP="004C410F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r w:rsidRPr="004C410F">
              <w:rPr>
                <w:rFonts w:ascii="Cambria" w:hAnsi="Cambria"/>
                <w:sz w:val="20"/>
                <w:szCs w:val="20"/>
                <w:lang w:val="en-GB"/>
              </w:rPr>
              <w:t>ETOPS qualified operations staff.</w:t>
            </w:r>
          </w:p>
          <w:p w:rsidR="004C410F" w:rsidRDefault="00E44AB9" w:rsidP="00E44AB9">
            <w:pPr>
              <w:pStyle w:val="Default"/>
              <w:jc w:val="right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Yes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No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  <w:p w:rsidR="00CC28A4" w:rsidRDefault="00CC28A4" w:rsidP="004C410F">
            <w:pPr>
              <w:pStyle w:val="Default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96697E" w:rsidRPr="00C84ABA" w:rsidTr="00254D98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D9D9D9"/>
          </w:tcPr>
          <w:p w:rsidR="0096697E" w:rsidRPr="00584702" w:rsidRDefault="00CC28A4" w:rsidP="00806053">
            <w:pPr>
              <w:pStyle w:val="Default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lastRenderedPageBreak/>
              <w:t>15</w:t>
            </w:r>
            <w:r w:rsidR="00806053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. </w:t>
            </w:r>
            <w:r w:rsidR="00330E51" w:rsidRPr="00330E51">
              <w:rPr>
                <w:rFonts w:ascii="Cambria" w:hAnsi="Cambria"/>
                <w:b/>
                <w:sz w:val="20"/>
                <w:szCs w:val="20"/>
                <w:lang w:val="en-GB"/>
              </w:rPr>
              <w:t>Training (Initial and Recurrent) and</w:t>
            </w:r>
            <w:r w:rsidR="00806053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</w:t>
            </w:r>
            <w:r w:rsidR="00330E51" w:rsidRPr="00330E51">
              <w:rPr>
                <w:rFonts w:ascii="Cambria" w:hAnsi="Cambria"/>
                <w:b/>
                <w:sz w:val="20"/>
                <w:szCs w:val="20"/>
                <w:lang w:val="en-GB"/>
              </w:rPr>
              <w:t>Checking.</w:t>
            </w:r>
          </w:p>
        </w:tc>
      </w:tr>
      <w:tr w:rsidR="0096697E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Flight crew training and Operations</w:t>
            </w:r>
          </w:p>
          <w:p w:rsidR="0096697E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Manuals. Flight crew currency</w:t>
            </w:r>
            <w:r>
              <w:rPr>
                <w:rFonts w:ascii="Cambria" w:hAnsi="Cambria"/>
                <w:sz w:val="20"/>
                <w:szCs w:val="20"/>
                <w:lang w:val="en-AU"/>
              </w:rPr>
              <w:t xml:space="preserve"> </w:t>
            </w: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requirements.</w:t>
            </w:r>
          </w:p>
          <w:p w:rsidR="00E44AB9" w:rsidRPr="00636E0A" w:rsidRDefault="00E44AB9" w:rsidP="00E44AB9">
            <w:pPr>
              <w:pStyle w:val="Default"/>
              <w:ind w:left="720"/>
              <w:jc w:val="right"/>
              <w:rPr>
                <w:rFonts w:ascii="Cambria" w:hAnsi="Cambria"/>
                <w:sz w:val="20"/>
                <w:szCs w:val="20"/>
                <w:lang w:val="en-AU"/>
              </w:rPr>
            </w:pP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Yes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No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96697E" w:rsidRPr="00C84ABA" w:rsidTr="00E44AB9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D9D9D9" w:themeFill="background1" w:themeFillShade="D9"/>
          </w:tcPr>
          <w:p w:rsidR="0096697E" w:rsidRPr="00330E51" w:rsidRDefault="00CC28A4" w:rsidP="00330E51">
            <w:pPr>
              <w:pStyle w:val="Default"/>
              <w:rPr>
                <w:rFonts w:ascii="Cambria" w:hAnsi="Cambria"/>
                <w:b/>
                <w:color w:val="auto"/>
                <w:sz w:val="20"/>
                <w:szCs w:val="20"/>
                <w:lang w:val="en-AU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  <w:lang w:val="en-AU"/>
              </w:rPr>
              <w:t>16</w:t>
            </w:r>
            <w:r w:rsidR="00806053">
              <w:rPr>
                <w:rFonts w:ascii="Cambria" w:hAnsi="Cambria"/>
                <w:b/>
                <w:color w:val="auto"/>
                <w:sz w:val="20"/>
                <w:szCs w:val="20"/>
                <w:lang w:val="en-AU"/>
              </w:rPr>
              <w:t xml:space="preserve">. </w:t>
            </w:r>
            <w:r w:rsidR="00330E51" w:rsidRPr="00330E51">
              <w:rPr>
                <w:rFonts w:ascii="Cambria" w:hAnsi="Cambria"/>
                <w:b/>
                <w:color w:val="auto"/>
                <w:sz w:val="20"/>
                <w:szCs w:val="20"/>
                <w:lang w:val="en-AU"/>
              </w:rPr>
              <w:t>ETOPS Flight Preparation and Planning.</w:t>
            </w:r>
          </w:p>
        </w:tc>
      </w:tr>
      <w:tr w:rsidR="0096697E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Aircraft serviceability and MEL.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Communication and navigation facilities.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Critical fuel scenario.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Critical fuel reserve.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ETOPS alternate aerodrome selection.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ETOPS alternate planning minima.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Pre-dispatch and post-dispatch weather minima.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Computerised flight plan.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Delayed dispatch.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Maintenance check (pre-departure service check).</w:t>
            </w:r>
          </w:p>
          <w:p w:rsidR="0096697E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Verification flights.</w:t>
            </w:r>
          </w:p>
          <w:p w:rsidR="00E44AB9" w:rsidRPr="00636E0A" w:rsidRDefault="00E44AB9" w:rsidP="00E44AB9">
            <w:pPr>
              <w:pStyle w:val="Default"/>
              <w:ind w:left="720"/>
              <w:jc w:val="right"/>
              <w:rPr>
                <w:rFonts w:ascii="Cambria" w:hAnsi="Cambria"/>
                <w:sz w:val="20"/>
                <w:szCs w:val="20"/>
                <w:lang w:val="en-AU"/>
              </w:rPr>
            </w:pP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Yes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No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96697E" w:rsidRPr="00C84ABA" w:rsidTr="00E44AB9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D9D9D9" w:themeFill="background1" w:themeFillShade="D9"/>
          </w:tcPr>
          <w:p w:rsidR="0096697E" w:rsidRPr="00330E51" w:rsidRDefault="00CC28A4" w:rsidP="004C410F">
            <w:pPr>
              <w:pStyle w:val="Default"/>
              <w:rPr>
                <w:rFonts w:ascii="Cambria" w:hAnsi="Cambria"/>
                <w:b/>
                <w:sz w:val="20"/>
                <w:szCs w:val="20"/>
                <w:lang w:val="en-AU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AU"/>
              </w:rPr>
              <w:t>17</w:t>
            </w:r>
            <w:r w:rsidR="00806053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. </w:t>
            </w:r>
            <w:r w:rsidR="00330E51" w:rsidRPr="00330E51">
              <w:rPr>
                <w:rFonts w:ascii="Cambria" w:hAnsi="Cambria"/>
                <w:b/>
                <w:sz w:val="20"/>
                <w:szCs w:val="20"/>
                <w:lang w:val="en-AU"/>
              </w:rPr>
              <w:t>Flight Crew Procedures.</w:t>
            </w:r>
          </w:p>
        </w:tc>
      </w:tr>
      <w:tr w:rsidR="0096697E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Crew responsibilities.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Flight documentation/chart handling.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>
              <w:rPr>
                <w:rFonts w:ascii="Cambria" w:hAnsi="Cambria"/>
                <w:sz w:val="20"/>
                <w:szCs w:val="20"/>
                <w:lang w:val="en-AU"/>
              </w:rPr>
              <w:t xml:space="preserve">Fuel management </w:t>
            </w:r>
            <w:proofErr w:type="gramStart"/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Including</w:t>
            </w:r>
            <w:proofErr w:type="gramEnd"/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 xml:space="preserve"> critical fuel scenario.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Weather monitoring.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Change of routing.</w:t>
            </w:r>
          </w:p>
          <w:p w:rsidR="00330E51" w:rsidRPr="00330E51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Diversion decision-making. Icing.</w:t>
            </w:r>
          </w:p>
          <w:p w:rsidR="0096697E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Crew workload management.</w:t>
            </w:r>
          </w:p>
          <w:p w:rsidR="00E44AB9" w:rsidRPr="00636E0A" w:rsidRDefault="00E44AB9" w:rsidP="00E44AB9">
            <w:pPr>
              <w:pStyle w:val="Default"/>
              <w:ind w:left="720"/>
              <w:jc w:val="right"/>
              <w:rPr>
                <w:rFonts w:ascii="Cambria" w:hAnsi="Cambria"/>
                <w:sz w:val="20"/>
                <w:szCs w:val="20"/>
                <w:lang w:val="en-AU"/>
              </w:rPr>
            </w:pP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Yes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No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96697E" w:rsidRPr="00DF4ACF" w:rsidTr="00DF4ACF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D9D9D9" w:themeFill="background1" w:themeFillShade="D9"/>
          </w:tcPr>
          <w:p w:rsidR="0096697E" w:rsidRPr="00DF4ACF" w:rsidRDefault="00CC28A4" w:rsidP="004C410F">
            <w:pPr>
              <w:pStyle w:val="Default"/>
              <w:rPr>
                <w:rFonts w:ascii="Cambria" w:hAnsi="Cambria"/>
                <w:b/>
                <w:sz w:val="20"/>
                <w:szCs w:val="20"/>
                <w:lang w:val="en-AU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AU"/>
              </w:rPr>
              <w:t>18</w:t>
            </w:r>
            <w:r w:rsidR="00806053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. </w:t>
            </w:r>
            <w:r w:rsidR="00330E51" w:rsidRPr="00DF4ACF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Operation Manual   Part B</w:t>
            </w:r>
          </w:p>
        </w:tc>
      </w:tr>
      <w:tr w:rsidR="0096697E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96697E" w:rsidRPr="00636E0A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ETOPS Fuel Planning.</w:t>
            </w:r>
          </w:p>
        </w:tc>
      </w:tr>
      <w:tr w:rsidR="0096697E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96697E" w:rsidRPr="00636E0A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MEL/CDL.</w:t>
            </w:r>
          </w:p>
        </w:tc>
      </w:tr>
      <w:tr w:rsidR="0096697E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96697E" w:rsidRDefault="00330E51" w:rsidP="00330E51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AU"/>
              </w:rPr>
            </w:pPr>
            <w:r w:rsidRPr="00330E51">
              <w:rPr>
                <w:rFonts w:ascii="Cambria" w:hAnsi="Cambria"/>
                <w:sz w:val="20"/>
                <w:szCs w:val="20"/>
                <w:lang w:val="en-AU"/>
              </w:rPr>
              <w:t>Aeroplane Systems.</w:t>
            </w:r>
          </w:p>
        </w:tc>
      </w:tr>
      <w:tr w:rsidR="0096697E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96697E" w:rsidRDefault="00330E51" w:rsidP="00DF4ACF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330E51">
              <w:rPr>
                <w:rFonts w:ascii="Cambria" w:hAnsi="Cambria"/>
                <w:sz w:val="20"/>
                <w:szCs w:val="20"/>
                <w:lang w:val="en-US"/>
              </w:rPr>
              <w:t>Non-normal Procedures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</w:t>
            </w:r>
            <w:r w:rsidRPr="00330E51">
              <w:rPr>
                <w:rFonts w:ascii="Cambria" w:hAnsi="Cambria"/>
                <w:sz w:val="20"/>
                <w:szCs w:val="20"/>
                <w:lang w:val="en-US"/>
              </w:rPr>
              <w:t>Navigation failures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/</w:t>
            </w:r>
            <w:r w:rsidRPr="00330E51">
              <w:rPr>
                <w:lang w:val="en-US"/>
              </w:rPr>
              <w:t xml:space="preserve"> </w:t>
            </w:r>
            <w:r w:rsidRPr="00330E51">
              <w:rPr>
                <w:rFonts w:ascii="Cambria" w:hAnsi="Cambria"/>
                <w:sz w:val="20"/>
                <w:szCs w:val="20"/>
                <w:lang w:val="en-US"/>
              </w:rPr>
              <w:t>Action to be taken on ETOPS-significant system</w:t>
            </w:r>
            <w:r w:rsidR="00DF4ACF">
              <w:rPr>
                <w:rFonts w:ascii="Cambria" w:hAnsi="Cambria"/>
                <w:sz w:val="20"/>
                <w:szCs w:val="20"/>
                <w:lang w:val="en-US"/>
              </w:rPr>
              <w:t xml:space="preserve"> failure/</w:t>
            </w:r>
            <w:r w:rsidR="00DF4ACF" w:rsidRPr="00DF4ACF">
              <w:rPr>
                <w:lang w:val="en-US"/>
              </w:rPr>
              <w:t xml:space="preserve"> </w:t>
            </w:r>
            <w:r w:rsidR="00DF4ACF">
              <w:rPr>
                <w:rFonts w:ascii="Cambria" w:hAnsi="Cambria"/>
                <w:sz w:val="20"/>
                <w:szCs w:val="20"/>
                <w:lang w:val="en-US"/>
              </w:rPr>
              <w:t>Low fuel scenario/</w:t>
            </w:r>
            <w:r w:rsidR="00DF4ACF" w:rsidRPr="00DF4ACF">
              <w:rPr>
                <w:lang w:val="en-US"/>
              </w:rPr>
              <w:t xml:space="preserve"> </w:t>
            </w:r>
            <w:r w:rsidR="00DF4ACF" w:rsidRPr="00DF4ACF">
              <w:rPr>
                <w:rFonts w:ascii="Cambria" w:hAnsi="Cambria"/>
                <w:sz w:val="20"/>
                <w:szCs w:val="20"/>
                <w:lang w:val="en-US"/>
              </w:rPr>
              <w:t>Crew incapacitation</w:t>
            </w:r>
            <w:proofErr w:type="gramStart"/>
            <w:r w:rsidR="00DF4ACF">
              <w:rPr>
                <w:rFonts w:ascii="Cambria" w:hAnsi="Cambria"/>
                <w:sz w:val="20"/>
                <w:szCs w:val="20"/>
                <w:lang w:val="en-US"/>
              </w:rPr>
              <w:t xml:space="preserve">) </w:t>
            </w:r>
            <w:r w:rsidR="00DF4ACF" w:rsidRPr="00DF4ACF">
              <w:rPr>
                <w:rFonts w:ascii="Cambria" w:hAnsi="Cambria"/>
                <w:sz w:val="20"/>
                <w:szCs w:val="20"/>
                <w:lang w:val="en-US"/>
              </w:rPr>
              <w:t>.</w:t>
            </w:r>
            <w:proofErr w:type="gramEnd"/>
          </w:p>
          <w:p w:rsidR="00E44AB9" w:rsidRPr="009C63C2" w:rsidRDefault="00E44AB9" w:rsidP="00E44AB9">
            <w:pPr>
              <w:pStyle w:val="Default"/>
              <w:ind w:left="720"/>
              <w:jc w:val="right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Yes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No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96697E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BFBFBF"/>
          </w:tcPr>
          <w:p w:rsidR="0096697E" w:rsidRPr="00CD11AE" w:rsidRDefault="00A56852" w:rsidP="00330E51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AU"/>
              </w:rPr>
              <w:t>19</w:t>
            </w:r>
            <w:r w:rsidR="00806053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. </w:t>
            </w:r>
            <w:r w:rsidR="00DF4ACF" w:rsidRPr="00DF4ACF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Operation Manual   </w:t>
            </w:r>
            <w:r w:rsidR="00DF4ACF">
              <w:rPr>
                <w:rFonts w:ascii="Cambria" w:hAnsi="Cambria"/>
                <w:b/>
                <w:sz w:val="20"/>
                <w:szCs w:val="20"/>
                <w:lang w:val="en-AU"/>
              </w:rPr>
              <w:t>Part C</w:t>
            </w:r>
          </w:p>
        </w:tc>
      </w:tr>
      <w:tr w:rsidR="003A2F54" w:rsidRPr="00C84ABA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402274" w:rsidRDefault="0019327D" w:rsidP="0019327D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ETOPS Areas and Routes.</w:t>
            </w:r>
          </w:p>
          <w:p w:rsidR="0019327D" w:rsidRPr="0019327D" w:rsidRDefault="0019327D" w:rsidP="0019327D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Approved area of operation.</w:t>
            </w:r>
          </w:p>
          <w:p w:rsidR="0019327D" w:rsidRPr="0019327D" w:rsidRDefault="0019327D" w:rsidP="0019327D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 xml:space="preserve">ETOPS </w:t>
            </w:r>
            <w:proofErr w:type="spellStart"/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en</w:t>
            </w:r>
            <w:proofErr w:type="spellEnd"/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-route alternates.</w:t>
            </w:r>
          </w:p>
          <w:p w:rsidR="0019327D" w:rsidRPr="0019327D" w:rsidRDefault="0019327D" w:rsidP="0019327D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Performance restrictions and weather</w:t>
            </w:r>
          </w:p>
          <w:p w:rsidR="0019327D" w:rsidRPr="0019327D" w:rsidRDefault="0019327D" w:rsidP="0019327D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proofErr w:type="gramStart"/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minima</w:t>
            </w:r>
            <w:proofErr w:type="gramEnd"/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 xml:space="preserve"> for </w:t>
            </w:r>
            <w:proofErr w:type="spellStart"/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en</w:t>
            </w:r>
            <w:proofErr w:type="spellEnd"/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-route alternates.</w:t>
            </w:r>
          </w:p>
          <w:p w:rsidR="0019327D" w:rsidRPr="0019327D" w:rsidRDefault="0019327D" w:rsidP="0019327D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Meteorological facilities/information.</w:t>
            </w:r>
          </w:p>
          <w:p w:rsidR="0019327D" w:rsidRPr="0019327D" w:rsidRDefault="0019327D" w:rsidP="0019327D">
            <w:pPr>
              <w:pStyle w:val="Default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Low altitude cruise information.</w:t>
            </w:r>
          </w:p>
          <w:p w:rsidR="0019327D" w:rsidRPr="0019327D" w:rsidRDefault="0019327D" w:rsidP="0019327D">
            <w:pPr>
              <w:pStyle w:val="Default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     -  </w:t>
            </w:r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Route minimum diversion altitudes.</w:t>
            </w:r>
          </w:p>
          <w:p w:rsidR="0019327D" w:rsidRPr="0019327D" w:rsidRDefault="0019327D" w:rsidP="0019327D">
            <w:pPr>
              <w:pStyle w:val="Default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     - </w:t>
            </w:r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MSA restrictions.</w:t>
            </w:r>
          </w:p>
          <w:p w:rsidR="0019327D" w:rsidRDefault="0019327D" w:rsidP="0019327D">
            <w:pPr>
              <w:pStyle w:val="Default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     - </w:t>
            </w:r>
            <w:r w:rsidRPr="0019327D">
              <w:rPr>
                <w:rFonts w:ascii="Cambria" w:hAnsi="Cambria"/>
                <w:sz w:val="20"/>
                <w:szCs w:val="20"/>
                <w:lang w:val="en-US"/>
              </w:rPr>
              <w:t>Route-specific oxygen requirements.</w:t>
            </w:r>
          </w:p>
          <w:p w:rsidR="00E44AB9" w:rsidRPr="003A2F54" w:rsidRDefault="00E44AB9" w:rsidP="00E44AB9">
            <w:pPr>
              <w:pStyle w:val="Default"/>
              <w:jc w:val="right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Yes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No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0404A5" w:rsidRPr="000404A5" w:rsidTr="00CA7074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D9D9D9"/>
          </w:tcPr>
          <w:p w:rsidR="000404A5" w:rsidRPr="000404A5" w:rsidRDefault="00A56852" w:rsidP="00330E51">
            <w:pPr>
              <w:pStyle w:val="Default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20</w:t>
            </w:r>
            <w:r w:rsidR="00806053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. </w:t>
            </w:r>
            <w:r w:rsidR="0019327D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Operation Manual   Part D</w:t>
            </w:r>
            <w:r w:rsidR="00E4196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(Training Content)</w:t>
            </w:r>
          </w:p>
        </w:tc>
      </w:tr>
      <w:tr w:rsidR="0096697E" w:rsidRPr="00EF72BE" w:rsidTr="00CC28A4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 w:themeFill="background1"/>
          </w:tcPr>
          <w:p w:rsidR="00E4196A" w:rsidRPr="00E4196A" w:rsidRDefault="00A56852" w:rsidP="00E4196A">
            <w:pPr>
              <w:adjustRightInd w:val="0"/>
              <w:rPr>
                <w:rFonts w:ascii="UniversLTStd-Light" w:hAnsi="UniversLTStd-Light" w:cs="UniversLTStd-Light"/>
                <w:b/>
                <w:sz w:val="18"/>
                <w:szCs w:val="18"/>
                <w:lang w:val="en-US"/>
              </w:rPr>
            </w:pPr>
            <w:r>
              <w:rPr>
                <w:rFonts w:ascii="UniversLTStd-Light" w:hAnsi="UniversLTStd-Light" w:cs="UniversLTStd-Light"/>
                <w:b/>
                <w:sz w:val="18"/>
                <w:szCs w:val="18"/>
                <w:lang w:val="en-US"/>
              </w:rPr>
              <w:t>20</w:t>
            </w:r>
            <w:r w:rsidR="00E4196A">
              <w:rPr>
                <w:rFonts w:ascii="UniversLTStd-Light" w:hAnsi="UniversLTStd-Light" w:cs="UniversLTStd-Light"/>
                <w:b/>
                <w:sz w:val="18"/>
                <w:szCs w:val="18"/>
                <w:lang w:val="en-US"/>
              </w:rPr>
              <w:t xml:space="preserve">a. </w:t>
            </w:r>
            <w:r w:rsidR="00E4196A" w:rsidRPr="00E4196A">
              <w:rPr>
                <w:rFonts w:ascii="UniversLTStd-Light" w:hAnsi="UniversLTStd-Light" w:cs="UniversLTStd-Light"/>
                <w:b/>
                <w:sz w:val="18"/>
                <w:szCs w:val="18"/>
                <w:lang w:val="en-US"/>
              </w:rPr>
              <w:t>General: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ETOPS overview.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ETOPS regulations.</w:t>
            </w:r>
          </w:p>
          <w:p w:rsid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ETOPS type design approval.</w:t>
            </w:r>
            <w:r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Definitions.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Approved one-engine inoperative speed.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Maximum approved diversion time.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Operator's approved diversion time.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ETOPS area of operation.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ETOPS routes.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ETOPS alternate aerodromes and</w:t>
            </w:r>
            <w:r w:rsidR="00AB4E43" w:rsidRPr="002413E9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</w:t>
            </w: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weather minima.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Navigation systems accuracy, limitations</w:t>
            </w:r>
            <w:r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</w:t>
            </w: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and operating procedures.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Meteorological facilities and information.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In-flight monitoring and procedures.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• </w:t>
            </w:r>
            <w:proofErr w:type="spellStart"/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Computerised</w:t>
            </w:r>
            <w:proofErr w:type="spellEnd"/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flight plan.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Charts and position plotting.</w:t>
            </w:r>
          </w:p>
          <w:p w:rsidR="00E4196A" w:rsidRPr="00AB4E43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AB4E43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Equal time point.</w:t>
            </w:r>
          </w:p>
          <w:p w:rsidR="0096697E" w:rsidRPr="00AB4E43" w:rsidRDefault="00E4196A" w:rsidP="00E4196A">
            <w:pPr>
              <w:pStyle w:val="Default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AB4E43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Critical fuel.</w:t>
            </w:r>
          </w:p>
          <w:p w:rsidR="00E44AB9" w:rsidRPr="009C63C2" w:rsidRDefault="00E44AB9" w:rsidP="00E44AB9">
            <w:pPr>
              <w:pStyle w:val="Default"/>
              <w:jc w:val="right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Yes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No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96697E" w:rsidRPr="00EF72BE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E4196A" w:rsidRPr="00E4196A" w:rsidRDefault="00A56852" w:rsidP="00E4196A">
            <w:pPr>
              <w:adjustRightInd w:val="0"/>
              <w:rPr>
                <w:rFonts w:ascii="UniversLTStd-Light" w:hAnsi="UniversLTStd-Light" w:cs="UniversLTStd-Light"/>
                <w:b/>
                <w:sz w:val="18"/>
                <w:szCs w:val="18"/>
                <w:lang w:val="en-US"/>
              </w:rPr>
            </w:pPr>
            <w:r>
              <w:rPr>
                <w:rFonts w:ascii="UniversLTStd-Light" w:hAnsi="UniversLTStd-Light" w:cs="UniversLTStd-Light"/>
                <w:b/>
                <w:sz w:val="18"/>
                <w:szCs w:val="18"/>
                <w:lang w:val="en-US"/>
              </w:rPr>
              <w:lastRenderedPageBreak/>
              <w:t>20.</w:t>
            </w:r>
            <w:r w:rsidR="00E4196A">
              <w:rPr>
                <w:rFonts w:ascii="UniversLTStd-Light" w:hAnsi="UniversLTStd-Light" w:cs="UniversLTStd-Light"/>
                <w:b/>
                <w:sz w:val="18"/>
                <w:szCs w:val="18"/>
                <w:lang w:val="en-US"/>
              </w:rPr>
              <w:t xml:space="preserve">b. </w:t>
            </w:r>
            <w:r w:rsidR="00E4196A" w:rsidRPr="00E4196A">
              <w:rPr>
                <w:rFonts w:ascii="UniversLTStd-Light" w:hAnsi="UniversLTStd-Light" w:cs="UniversLTStd-Light"/>
                <w:b/>
                <w:sz w:val="18"/>
                <w:szCs w:val="18"/>
                <w:lang w:val="en-US"/>
              </w:rPr>
              <w:t>Normal procedures: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Flight planning and dispatch.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ETOPS fuel requirements.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Route alternate selection - weather minima.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MEL - equipment-specific.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ETOPS service check and technical log.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Pre-flight FMS set-up.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Flight performance progress monitoring.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Flight management, navigation</w:t>
            </w:r>
            <w:r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</w:t>
            </w: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and communication systems.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• </w:t>
            </w:r>
            <w:proofErr w:type="spellStart"/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Aeroplane</w:t>
            </w:r>
            <w:proofErr w:type="spellEnd"/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system monitoring.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Weather monitoring.</w:t>
            </w:r>
          </w:p>
          <w:p w:rsidR="0096697E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In-flight fuel management (to include</w:t>
            </w:r>
            <w:r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i</w:t>
            </w: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ndependent cross-checking of fuel</w:t>
            </w:r>
            <w:r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</w:t>
            </w: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quantity).</w:t>
            </w:r>
          </w:p>
          <w:p w:rsidR="00E44AB9" w:rsidRPr="009C63C2" w:rsidRDefault="00E44AB9" w:rsidP="00E44AB9">
            <w:pPr>
              <w:adjustRightInd w:val="0"/>
              <w:jc w:val="right"/>
              <w:rPr>
                <w:rFonts w:ascii="Cambria" w:hAnsi="Cambria"/>
                <w:lang w:val="en-US"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96697E" w:rsidRPr="00EF72BE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96697E" w:rsidRPr="00AB4E43" w:rsidRDefault="00A56852" w:rsidP="00E4196A">
            <w:pPr>
              <w:pStyle w:val="Default"/>
              <w:rPr>
                <w:rFonts w:asciiTheme="minorHAnsi" w:hAnsiTheme="minorHAnsi" w:cs="UniversLTStd-Light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AU"/>
              </w:rPr>
              <w:t>20</w:t>
            </w:r>
            <w:r w:rsidR="00E4196A" w:rsidRPr="00E4196A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c. </w:t>
            </w:r>
            <w:r w:rsidR="00E4196A" w:rsidRPr="00AB4E43">
              <w:rPr>
                <w:rFonts w:ascii="UniversLTStd-Light" w:hAnsi="UniversLTStd-Light" w:cs="UniversLTStd-Light"/>
                <w:b/>
                <w:sz w:val="18"/>
                <w:szCs w:val="18"/>
                <w:lang w:val="en-US"/>
              </w:rPr>
              <w:t>Non-normal procedures: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Diversion procedures and diversion</w:t>
            </w:r>
            <w:r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</w:t>
            </w: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'decision- making'.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• Navigation and communication </w:t>
            </w:r>
            <w:proofErr w:type="spellStart"/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systems,including</w:t>
            </w:r>
            <w:proofErr w:type="spellEnd"/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appropriate flight management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proofErr w:type="gramStart"/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devices</w:t>
            </w:r>
            <w:proofErr w:type="gramEnd"/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in degraded modes.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Fuel management with degraded systems.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Procedures for single and multiple failures</w:t>
            </w:r>
            <w:r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</w:t>
            </w: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in flight affecting ETOPS sector entry and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proofErr w:type="gramStart"/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diversion</w:t>
            </w:r>
            <w:proofErr w:type="gramEnd"/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decisions.</w:t>
            </w:r>
          </w:p>
          <w:p w:rsidR="00E4196A" w:rsidRPr="00E4196A" w:rsidRDefault="00E4196A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Operating on standby power.</w:t>
            </w:r>
          </w:p>
          <w:p w:rsidR="00E4196A" w:rsidRPr="00E4196A" w:rsidRDefault="00E4196A" w:rsidP="00E4196A">
            <w:pPr>
              <w:adjustRightInd w:val="0"/>
              <w:rPr>
                <w:rFonts w:asciiTheme="minorHAnsi" w:hAnsiTheme="minorHAnsi" w:cs="UniversLTStd-Light"/>
                <w:b/>
                <w:sz w:val="18"/>
                <w:szCs w:val="18"/>
                <w:lang w:val="en-US"/>
              </w:rPr>
            </w:pP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• Operational restrictions associated with</w:t>
            </w:r>
            <w:r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</w:t>
            </w: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system failures including any applicable</w:t>
            </w:r>
            <w:r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</w:t>
            </w:r>
            <w:r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MEL considerations.</w:t>
            </w:r>
          </w:p>
          <w:p w:rsidR="00E4196A" w:rsidRPr="00E4196A" w:rsidRDefault="00E44AB9" w:rsidP="00E44AB9">
            <w:pPr>
              <w:pStyle w:val="Default"/>
              <w:jc w:val="right"/>
              <w:rPr>
                <w:rFonts w:asciiTheme="minorHAnsi" w:hAnsiTheme="minorHAnsi"/>
                <w:b/>
                <w:sz w:val="20"/>
                <w:szCs w:val="20"/>
                <w:lang w:val="en-AU"/>
              </w:rPr>
            </w:pP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Yes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proofErr w:type="spellStart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No</w:t>
            </w:r>
            <w:proofErr w:type="spellEnd"/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E4196A" w:rsidRPr="00EF72BE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E4196A" w:rsidRPr="00A56852" w:rsidRDefault="00A56852" w:rsidP="00E4196A">
            <w:pPr>
              <w:adjustRightInd w:val="0"/>
              <w:rPr>
                <w:rFonts w:ascii="UniversLTStd-Light" w:hAnsi="UniversLTStd-Light" w:cs="UniversLTStd-Light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</w:rPr>
              <w:t>20</w:t>
            </w:r>
            <w:r w:rsidR="00E4196A" w:rsidRPr="00A56852">
              <w:rPr>
                <w:rFonts w:ascii="Cambria" w:hAnsi="Cambria"/>
                <w:b/>
              </w:rPr>
              <w:t xml:space="preserve">.d </w:t>
            </w:r>
            <w:r w:rsidR="00E4196A" w:rsidRPr="00A56852">
              <w:rPr>
                <w:rFonts w:ascii="UniversLTStd-Light" w:hAnsi="UniversLTStd-Light" w:cs="UniversLTStd-Light"/>
                <w:b/>
                <w:sz w:val="18"/>
                <w:szCs w:val="18"/>
                <w:lang w:val="en-US"/>
              </w:rPr>
              <w:t>Outline of training syllabus to include:</w:t>
            </w:r>
          </w:p>
          <w:p w:rsidR="00E4196A" w:rsidRPr="00E4196A" w:rsidRDefault="00E4196A" w:rsidP="00E4196A">
            <w:pPr>
              <w:pStyle w:val="Default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  <w:p w:rsidR="00E4196A" w:rsidRPr="00E4196A" w:rsidRDefault="00E44AB9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>
              <w:rPr>
                <w:rFonts w:ascii="Symbol" w:hAnsi="Symbol" w:cs="Symbol"/>
                <w:sz w:val="18"/>
                <w:szCs w:val="18"/>
                <w:lang w:val="el-GR"/>
              </w:rPr>
              <w:t></w:t>
            </w:r>
            <w:r w:rsidR="00E4196A">
              <w:rPr>
                <w:rFonts w:ascii="Symbol" w:hAnsi="Symbol" w:cs="Symbol"/>
                <w:sz w:val="18"/>
                <w:szCs w:val="18"/>
                <w:lang w:val="el-GR"/>
              </w:rPr>
              <w:t></w:t>
            </w:r>
            <w:r w:rsidR="00E4196A"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ETOPS regulations</w:t>
            </w:r>
          </w:p>
          <w:p w:rsidR="00E4196A" w:rsidRPr="00E4196A" w:rsidRDefault="00E44AB9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>
              <w:rPr>
                <w:rFonts w:ascii="Symbol" w:hAnsi="Symbol" w:cs="Symbol"/>
                <w:sz w:val="18"/>
                <w:szCs w:val="18"/>
                <w:lang w:val="el-GR"/>
              </w:rPr>
              <w:t></w:t>
            </w:r>
            <w:r>
              <w:rPr>
                <w:rFonts w:ascii="Symbol" w:hAnsi="Symbol" w:cs="Symbol"/>
                <w:sz w:val="18"/>
                <w:szCs w:val="18"/>
                <w:lang w:val="el-GR"/>
              </w:rPr>
              <w:t></w:t>
            </w:r>
            <w:r w:rsidR="00E4196A"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Operational approval</w:t>
            </w:r>
          </w:p>
          <w:p w:rsidR="00E4196A" w:rsidRPr="00E4196A" w:rsidRDefault="00E44AB9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>
              <w:rPr>
                <w:rFonts w:ascii="Symbol" w:hAnsi="Symbol" w:cs="Symbol"/>
                <w:sz w:val="18"/>
                <w:szCs w:val="18"/>
                <w:lang w:val="el-GR"/>
              </w:rPr>
              <w:t></w:t>
            </w:r>
            <w:r>
              <w:rPr>
                <w:rFonts w:ascii="Symbol" w:hAnsi="Symbol" w:cs="Symbol"/>
                <w:sz w:val="18"/>
                <w:szCs w:val="18"/>
                <w:lang w:val="el-GR"/>
              </w:rPr>
              <w:t></w:t>
            </w:r>
            <w:proofErr w:type="spellStart"/>
            <w:r w:rsidR="00E4196A"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Aeroplane</w:t>
            </w:r>
            <w:proofErr w:type="spellEnd"/>
            <w:r w:rsidR="00E4196A"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performance</w:t>
            </w:r>
          </w:p>
          <w:p w:rsidR="00E4196A" w:rsidRPr="00E4196A" w:rsidRDefault="00E44AB9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>
              <w:rPr>
                <w:rFonts w:ascii="Symbol" w:hAnsi="Symbol" w:cs="Symbol"/>
                <w:sz w:val="18"/>
                <w:szCs w:val="18"/>
                <w:lang w:val="el-GR"/>
              </w:rPr>
              <w:t></w:t>
            </w:r>
            <w:r>
              <w:rPr>
                <w:rFonts w:ascii="Symbol" w:hAnsi="Symbol" w:cs="Symbol"/>
                <w:sz w:val="18"/>
                <w:szCs w:val="18"/>
                <w:lang w:val="el-GR"/>
              </w:rPr>
              <w:t></w:t>
            </w:r>
            <w:r w:rsidR="00E4196A">
              <w:rPr>
                <w:rFonts w:ascii="Symbol" w:hAnsi="Symbol" w:cs="Symbol"/>
                <w:sz w:val="18"/>
                <w:szCs w:val="18"/>
                <w:lang w:val="el-GR"/>
              </w:rPr>
              <w:t></w:t>
            </w:r>
            <w:r w:rsidR="00E4196A"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Diversion procedures</w:t>
            </w:r>
          </w:p>
          <w:p w:rsidR="00E4196A" w:rsidRPr="00E4196A" w:rsidRDefault="00E44AB9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>
              <w:rPr>
                <w:rFonts w:ascii="Symbol" w:hAnsi="Symbol" w:cs="Symbol"/>
                <w:sz w:val="18"/>
                <w:szCs w:val="18"/>
                <w:lang w:val="el-GR"/>
              </w:rPr>
              <w:t></w:t>
            </w:r>
            <w:r>
              <w:rPr>
                <w:rFonts w:ascii="Symbol" w:hAnsi="Symbol" w:cs="Symbol"/>
                <w:sz w:val="18"/>
                <w:szCs w:val="18"/>
                <w:lang w:val="el-GR"/>
              </w:rPr>
              <w:t></w:t>
            </w:r>
            <w:r w:rsidR="00E4196A">
              <w:rPr>
                <w:rFonts w:ascii="Symbol" w:hAnsi="Symbol" w:cs="Symbol"/>
                <w:sz w:val="18"/>
                <w:szCs w:val="18"/>
                <w:lang w:val="el-GR"/>
              </w:rPr>
              <w:t></w:t>
            </w:r>
            <w:r w:rsidR="00E4196A"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Area of operation</w:t>
            </w:r>
          </w:p>
          <w:p w:rsidR="00E4196A" w:rsidRPr="00E4196A" w:rsidRDefault="00E44AB9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>
              <w:rPr>
                <w:rFonts w:ascii="Symbol" w:hAnsi="Symbol" w:cs="Symbol"/>
                <w:sz w:val="18"/>
                <w:szCs w:val="18"/>
                <w:lang w:val="el-GR"/>
              </w:rPr>
              <w:t></w:t>
            </w:r>
            <w:r>
              <w:rPr>
                <w:rFonts w:ascii="Symbol" w:hAnsi="Symbol" w:cs="Symbol"/>
                <w:sz w:val="18"/>
                <w:szCs w:val="18"/>
                <w:lang w:val="el-GR"/>
              </w:rPr>
              <w:t></w:t>
            </w:r>
            <w:r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Fuel requirements</w:t>
            </w:r>
            <w:r w:rsidR="00E4196A">
              <w:rPr>
                <w:rFonts w:ascii="Symbol" w:hAnsi="Symbol" w:cs="Symbol"/>
                <w:sz w:val="18"/>
                <w:szCs w:val="18"/>
                <w:lang w:val="el-GR"/>
              </w:rPr>
              <w:t></w:t>
            </w:r>
            <w:r w:rsidR="00E4196A"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Dispatch considerations: MEL, CDL,</w:t>
            </w:r>
            <w:r w:rsid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 xml:space="preserve"> </w:t>
            </w:r>
            <w:r w:rsidR="00E4196A" w:rsidRPr="00E4196A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weather minima and alternate airports</w:t>
            </w:r>
          </w:p>
          <w:p w:rsidR="00E4196A" w:rsidRPr="00E44AB9" w:rsidRDefault="00E44AB9" w:rsidP="00E4196A">
            <w:pPr>
              <w:adjustRightInd w:val="0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>
              <w:rPr>
                <w:rFonts w:ascii="Symbol" w:hAnsi="Symbol" w:cs="Symbol"/>
                <w:sz w:val="18"/>
                <w:szCs w:val="18"/>
                <w:lang w:val="el-GR"/>
              </w:rPr>
              <w:t></w:t>
            </w:r>
            <w:r>
              <w:rPr>
                <w:rFonts w:ascii="Symbol" w:hAnsi="Symbol" w:cs="Symbol"/>
                <w:sz w:val="18"/>
                <w:szCs w:val="18"/>
                <w:lang w:val="el-GR"/>
              </w:rPr>
              <w:t></w:t>
            </w:r>
            <w:r w:rsidR="00E4196A" w:rsidRPr="00E44AB9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Delayed dispatch</w:t>
            </w:r>
          </w:p>
          <w:p w:rsidR="00E4196A" w:rsidRPr="00E44AB9" w:rsidRDefault="00E44AB9" w:rsidP="00E4196A">
            <w:pPr>
              <w:pStyle w:val="Default"/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</w:pPr>
            <w:r>
              <w:rPr>
                <w:rFonts w:ascii="Symbol" w:hAnsi="Symbol" w:cs="Symbol"/>
                <w:sz w:val="18"/>
                <w:szCs w:val="18"/>
              </w:rPr>
              <w:t></w:t>
            </w:r>
            <w:r>
              <w:rPr>
                <w:rFonts w:ascii="Symbol" w:hAnsi="Symbol" w:cs="Symbol"/>
                <w:sz w:val="18"/>
                <w:szCs w:val="18"/>
              </w:rPr>
              <w:t></w:t>
            </w:r>
            <w:r w:rsidR="00E4196A" w:rsidRPr="00E44AB9">
              <w:rPr>
                <w:rFonts w:ascii="UniversLTStd-Light" w:hAnsi="UniversLTStd-Light" w:cs="UniversLTStd-Light"/>
                <w:sz w:val="18"/>
                <w:szCs w:val="18"/>
                <w:lang w:val="en-US"/>
              </w:rPr>
              <w:t>Documentation</w:t>
            </w:r>
          </w:p>
          <w:p w:rsidR="00E44AB9" w:rsidRPr="00E4196A" w:rsidRDefault="00E44AB9" w:rsidP="00E44AB9">
            <w:pPr>
              <w:pStyle w:val="Default"/>
              <w:jc w:val="right"/>
              <w:rPr>
                <w:rFonts w:ascii="Cambria" w:hAnsi="Cambria"/>
                <w:b/>
                <w:sz w:val="20"/>
                <w:szCs w:val="20"/>
                <w:lang w:val="en-AU"/>
              </w:rPr>
            </w:pPr>
            <w:r w:rsidRPr="00E44AB9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  <w:lang w:val="en-US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44AB9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  <w:lang w:val="en-US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44AB9">
              <w:rPr>
                <w:rFonts w:ascii="Cambria" w:hAnsi="Cambria" w:cs="Arial,Bold"/>
                <w:bCs/>
                <w:snapToGrid w:val="0"/>
                <w:sz w:val="16"/>
                <w:szCs w:val="16"/>
                <w:lang w:val="en-US"/>
              </w:rPr>
              <w:t xml:space="preserve">         </w:t>
            </w:r>
          </w:p>
        </w:tc>
      </w:tr>
      <w:tr w:rsidR="00A56852" w:rsidRPr="00EF72BE" w:rsidTr="00E44AB9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D9D9D9" w:themeFill="background1" w:themeFillShade="D9"/>
          </w:tcPr>
          <w:p w:rsidR="00A56852" w:rsidRDefault="00A56852" w:rsidP="00A56852">
            <w:pPr>
              <w:adjustRightInd w:val="0"/>
              <w:rPr>
                <w:rFonts w:ascii="Cambria" w:hAnsi="Cambria"/>
                <w:b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21. </w:t>
            </w:r>
            <w:r w:rsidRPr="00524C34">
              <w:rPr>
                <w:rFonts w:ascii="Arial" w:hAnsi="Arial" w:cs="Arial"/>
                <w:b/>
                <w:bCs/>
                <w:sz w:val="18"/>
                <w:szCs w:val="18"/>
              </w:rPr>
              <w:t>Validation of Applicant procedures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(  </w:t>
            </w:r>
            <w:r w:rsidRPr="00524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 to AMC 20-6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/Chapter III/Section 4/5)            </w:t>
            </w:r>
          </w:p>
        </w:tc>
      </w:tr>
      <w:tr w:rsidR="00A56852" w:rsidRPr="00EF72BE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FFFFFF"/>
          </w:tcPr>
          <w:p w:rsidR="00A56852" w:rsidRDefault="00E44AB9" w:rsidP="00E4196A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-The Accelerated ETOPS approval process includes the following phases:</w:t>
            </w:r>
          </w:p>
          <w:p w:rsidR="00E44AB9" w:rsidRDefault="00E44AB9" w:rsidP="00E4196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24C34">
              <w:rPr>
                <w:rFonts w:ascii="Arial" w:hAnsi="Arial" w:cs="Arial"/>
                <w:bCs/>
                <w:sz w:val="18"/>
                <w:szCs w:val="18"/>
              </w:rPr>
              <w:t>Application phase</w:t>
            </w:r>
          </w:p>
          <w:p w:rsidR="00E44AB9" w:rsidRDefault="00E44AB9" w:rsidP="00E4196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24C34">
              <w:rPr>
                <w:rFonts w:ascii="Arial" w:hAnsi="Arial" w:cs="Arial"/>
                <w:bCs/>
                <w:sz w:val="18"/>
                <w:szCs w:val="18"/>
              </w:rPr>
              <w:t>Validation of the operator’s ETOPS processes</w:t>
            </w:r>
          </w:p>
          <w:p w:rsidR="00E44AB9" w:rsidRDefault="00E44AB9" w:rsidP="00E4196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24C34">
              <w:rPr>
                <w:rFonts w:ascii="Arial" w:hAnsi="Arial" w:cs="Arial"/>
                <w:bCs/>
                <w:sz w:val="18"/>
                <w:szCs w:val="18"/>
              </w:rPr>
              <w:t>Validation of Operator ET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OPS </w:t>
            </w:r>
            <w:r w:rsidRPr="00524C34">
              <w:rPr>
                <w:rFonts w:ascii="Arial" w:hAnsi="Arial" w:cs="Arial"/>
                <w:bCs/>
                <w:sz w:val="18"/>
                <w:szCs w:val="18"/>
              </w:rPr>
              <w:t xml:space="preserve"> Operations Capability</w:t>
            </w:r>
          </w:p>
          <w:p w:rsidR="00E44AB9" w:rsidRDefault="00E44AB9" w:rsidP="00E44AB9">
            <w:pPr>
              <w:adjustRightInd w:val="0"/>
              <w:jc w:val="right"/>
              <w:rPr>
                <w:rFonts w:ascii="Cambria" w:hAnsi="Cambria"/>
                <w:b/>
              </w:rPr>
            </w:pP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Yes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t xml:space="preserve">                    </w:t>
            </w:r>
            <w:r w:rsidRPr="00EF250E"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No   </w:t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50E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instrText xml:space="preserve"> FORMCHECKBOX </w:instrText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</w:r>
            <w:r w:rsidR="002413E9">
              <w:rPr>
                <w:rFonts w:ascii="Cambria" w:hAnsi="Cambria" w:cs="Arial,Bold"/>
                <w:bCs/>
                <w:i/>
                <w:snapToGrid w:val="0"/>
                <w:sz w:val="16"/>
                <w:szCs w:val="16"/>
                <w:lang w:val="en-GB"/>
              </w:rPr>
              <w:fldChar w:fldCharType="separate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fldChar w:fldCharType="end"/>
            </w:r>
            <w:r w:rsidRPr="00EF250E">
              <w:rPr>
                <w:rFonts w:ascii="Cambria" w:hAnsi="Cambria" w:cs="Arial,Bold"/>
                <w:bCs/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96697E" w:rsidRPr="00EF72BE" w:rsidTr="009C63C2">
        <w:trPr>
          <w:gridAfter w:val="1"/>
          <w:wAfter w:w="10" w:type="dxa"/>
        </w:trPr>
        <w:tc>
          <w:tcPr>
            <w:tcW w:w="8858" w:type="dxa"/>
            <w:gridSpan w:val="15"/>
            <w:shd w:val="clear" w:color="auto" w:fill="D9D9D9"/>
          </w:tcPr>
          <w:p w:rsidR="0096697E" w:rsidRPr="009C63C2" w:rsidRDefault="0096697E" w:rsidP="0096697E">
            <w:pPr>
              <w:jc w:val="center"/>
              <w:rPr>
                <w:rFonts w:ascii="Cambria" w:hAnsi="Cambria"/>
                <w:b/>
                <w:bCs/>
                <w:lang w:val="en-GB"/>
              </w:rPr>
            </w:pPr>
            <w:r w:rsidRPr="009C63C2">
              <w:rPr>
                <w:rFonts w:ascii="Cambria" w:hAnsi="Cambria"/>
                <w:b/>
                <w:bCs/>
                <w:lang w:val="en-GB"/>
              </w:rPr>
              <w:t xml:space="preserve"> Documents to be submitted</w:t>
            </w:r>
          </w:p>
        </w:tc>
      </w:tr>
      <w:tr w:rsidR="006D3C4C" w:rsidRPr="000834B5" w:rsidTr="00445190">
        <w:tblPrEx>
          <w:tblLook w:val="04A0" w:firstRow="1" w:lastRow="0" w:firstColumn="1" w:lastColumn="0" w:noHBand="0" w:noVBand="1"/>
        </w:tblPrEx>
        <w:tc>
          <w:tcPr>
            <w:tcW w:w="8868" w:type="dxa"/>
            <w:gridSpan w:val="16"/>
          </w:tcPr>
          <w:p w:rsidR="006D3C4C" w:rsidRPr="006D3C4C" w:rsidRDefault="006D3C4C" w:rsidP="006D3C4C">
            <w:pPr>
              <w:jc w:val="right"/>
              <w:rPr>
                <w:rFonts w:ascii="Cambria" w:hAnsi="Cambria"/>
                <w:sz w:val="16"/>
                <w:szCs w:val="16"/>
              </w:rPr>
            </w:pPr>
            <w:r w:rsidRPr="006D3C4C">
              <w:rPr>
                <w:rFonts w:ascii="Cambria" w:hAnsi="Cambria"/>
                <w:sz w:val="16"/>
                <w:szCs w:val="16"/>
              </w:rPr>
              <w:t>HCAA note: Operator to  refer the  parts submitted</w:t>
            </w:r>
          </w:p>
        </w:tc>
      </w:tr>
      <w:tr w:rsidR="0096697E" w:rsidRPr="000834B5" w:rsidTr="009C63C2">
        <w:tblPrEx>
          <w:tblLook w:val="04A0" w:firstRow="1" w:lastRow="0" w:firstColumn="1" w:lastColumn="0" w:noHBand="0" w:noVBand="1"/>
        </w:tblPrEx>
        <w:tc>
          <w:tcPr>
            <w:tcW w:w="7184" w:type="dxa"/>
            <w:gridSpan w:val="13"/>
          </w:tcPr>
          <w:p w:rsidR="0096697E" w:rsidRDefault="0096697E" w:rsidP="0096697E">
            <w:pPr>
              <w:rPr>
                <w:rStyle w:val="tlid-translation"/>
              </w:rPr>
            </w:pPr>
            <w:r w:rsidRPr="002E5915">
              <w:rPr>
                <w:rStyle w:val="tlid-translation"/>
                <w:b/>
                <w:lang w:val="en-US"/>
              </w:rPr>
              <w:t xml:space="preserve">Note </w:t>
            </w:r>
            <w:proofErr w:type="gramStart"/>
            <w:r w:rsidRPr="002E5915">
              <w:rPr>
                <w:rStyle w:val="tlid-translation"/>
                <w:b/>
                <w:lang w:val="en-US"/>
              </w:rPr>
              <w:t>1</w:t>
            </w:r>
            <w:r>
              <w:rPr>
                <w:rStyle w:val="tlid-translation"/>
                <w:lang w:val="en-US"/>
              </w:rPr>
              <w:t xml:space="preserve"> :</w:t>
            </w:r>
            <w:proofErr w:type="gramEnd"/>
            <w:r>
              <w:rPr>
                <w:rStyle w:val="tlid-translation"/>
                <w:lang w:val="en-US"/>
              </w:rPr>
              <w:t xml:space="preserve"> (*) </w:t>
            </w:r>
            <w:r>
              <w:rPr>
                <w:rStyle w:val="tlid-translation"/>
              </w:rPr>
              <w:t>Items marked with one  asterisk the required evidence  must be submitted for</w:t>
            </w:r>
            <w:r w:rsidR="00F60938">
              <w:rPr>
                <w:rStyle w:val="tlid-translation"/>
              </w:rPr>
              <w:t xml:space="preserve"> each aircraft applying for PBN</w:t>
            </w:r>
            <w:r>
              <w:rPr>
                <w:rStyle w:val="tlid-translation"/>
              </w:rPr>
              <w:t xml:space="preserve"> approval .</w:t>
            </w:r>
          </w:p>
          <w:p w:rsidR="0096697E" w:rsidRDefault="0096697E" w:rsidP="0096697E">
            <w:pPr>
              <w:rPr>
                <w:rStyle w:val="tlid-translation"/>
              </w:rPr>
            </w:pPr>
            <w:r>
              <w:br/>
            </w:r>
            <w:r w:rsidRPr="002E5915">
              <w:rPr>
                <w:rStyle w:val="tlid-translation"/>
                <w:b/>
                <w:lang w:val="en-US"/>
              </w:rPr>
              <w:t>Note 2 : (**)</w:t>
            </w:r>
            <w:r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</w:rPr>
              <w:t>Items marked with two asterisks  may not be submitted provided that the evidences required  have been submitted to HCAA / D2 in</w:t>
            </w:r>
            <w:r w:rsidR="00F60938">
              <w:rPr>
                <w:rStyle w:val="tlid-translation"/>
              </w:rPr>
              <w:t xml:space="preserve"> a previous application for PBN operational </w:t>
            </w:r>
            <w:r>
              <w:rPr>
                <w:rStyle w:val="tlid-translation"/>
              </w:rPr>
              <w:t xml:space="preserve"> approval  of the same type and have not been modified.</w:t>
            </w:r>
          </w:p>
          <w:p w:rsidR="00806053" w:rsidRDefault="00806053" w:rsidP="0096697E">
            <w:pPr>
              <w:rPr>
                <w:rStyle w:val="tlid-translation"/>
              </w:rPr>
            </w:pPr>
          </w:p>
          <w:p w:rsidR="00806053" w:rsidRDefault="00806053" w:rsidP="0096697E">
            <w:pPr>
              <w:rPr>
                <w:rStyle w:val="tlid-translation"/>
              </w:rPr>
            </w:pPr>
          </w:p>
          <w:p w:rsidR="00806053" w:rsidRDefault="00806053" w:rsidP="0096697E">
            <w:pPr>
              <w:rPr>
                <w:rStyle w:val="tlid-translation"/>
              </w:rPr>
            </w:pPr>
          </w:p>
          <w:p w:rsidR="00806053" w:rsidRDefault="00806053" w:rsidP="0096697E">
            <w:pPr>
              <w:rPr>
                <w:rStyle w:val="tlid-translation"/>
              </w:rPr>
            </w:pPr>
          </w:p>
          <w:p w:rsidR="00806053" w:rsidRDefault="00806053" w:rsidP="0096697E">
            <w:pPr>
              <w:rPr>
                <w:rStyle w:val="tlid-translation"/>
              </w:rPr>
            </w:pPr>
          </w:p>
          <w:p w:rsidR="00806053" w:rsidRDefault="00806053" w:rsidP="0096697E">
            <w:pPr>
              <w:rPr>
                <w:rStyle w:val="tlid-translation"/>
              </w:rPr>
            </w:pPr>
          </w:p>
          <w:p w:rsidR="00806053" w:rsidRDefault="00806053" w:rsidP="0096697E">
            <w:pPr>
              <w:rPr>
                <w:rStyle w:val="tlid-translation"/>
              </w:rPr>
            </w:pPr>
          </w:p>
          <w:p w:rsidR="00E44AB9" w:rsidRDefault="00E44AB9" w:rsidP="0096697E">
            <w:pPr>
              <w:rPr>
                <w:rStyle w:val="tlid-translation"/>
              </w:rPr>
            </w:pPr>
          </w:p>
          <w:p w:rsidR="00E44AB9" w:rsidRDefault="00E44AB9" w:rsidP="0096697E">
            <w:pPr>
              <w:rPr>
                <w:rStyle w:val="tlid-translation"/>
              </w:rPr>
            </w:pPr>
          </w:p>
          <w:p w:rsidR="00E44AB9" w:rsidRDefault="00E44AB9" w:rsidP="0096697E">
            <w:pPr>
              <w:rPr>
                <w:rStyle w:val="tlid-translation"/>
              </w:rPr>
            </w:pPr>
          </w:p>
          <w:p w:rsidR="00E44AB9" w:rsidRDefault="00E44AB9" w:rsidP="0096697E">
            <w:pPr>
              <w:rPr>
                <w:rStyle w:val="tlid-translation"/>
              </w:rPr>
            </w:pPr>
          </w:p>
          <w:p w:rsidR="00E44AB9" w:rsidRDefault="00E44AB9" w:rsidP="0096697E">
            <w:pPr>
              <w:rPr>
                <w:rStyle w:val="tlid-translation"/>
              </w:rPr>
            </w:pPr>
          </w:p>
          <w:p w:rsidR="00E44AB9" w:rsidRDefault="00E44AB9" w:rsidP="0096697E">
            <w:pPr>
              <w:rPr>
                <w:rStyle w:val="tlid-translation"/>
              </w:rPr>
            </w:pPr>
          </w:p>
          <w:p w:rsidR="002413E9" w:rsidRDefault="002413E9" w:rsidP="0096697E">
            <w:pPr>
              <w:rPr>
                <w:rStyle w:val="tlid-translation"/>
              </w:rPr>
            </w:pPr>
          </w:p>
          <w:p w:rsidR="002413E9" w:rsidRDefault="002413E9" w:rsidP="0096697E">
            <w:pPr>
              <w:rPr>
                <w:rStyle w:val="tlid-translation"/>
              </w:rPr>
            </w:pPr>
            <w:bookmarkStart w:id="0" w:name="_GoBack"/>
            <w:bookmarkEnd w:id="0"/>
          </w:p>
          <w:p w:rsidR="00E44AB9" w:rsidRDefault="00E44AB9" w:rsidP="0096697E">
            <w:pPr>
              <w:rPr>
                <w:rStyle w:val="tlid-translation"/>
              </w:rPr>
            </w:pPr>
          </w:p>
          <w:p w:rsidR="00E44AB9" w:rsidRDefault="00E44AB9" w:rsidP="0096697E">
            <w:pPr>
              <w:rPr>
                <w:rStyle w:val="tlid-translation"/>
              </w:rPr>
            </w:pPr>
          </w:p>
          <w:p w:rsidR="00806053" w:rsidRPr="009C63C2" w:rsidRDefault="00806053" w:rsidP="0096697E">
            <w:pPr>
              <w:rPr>
                <w:rFonts w:ascii="Cambria" w:hAnsi="Cambria"/>
                <w:b/>
                <w:i/>
                <w:lang w:val="en-GB"/>
              </w:rPr>
            </w:pPr>
          </w:p>
        </w:tc>
        <w:tc>
          <w:tcPr>
            <w:tcW w:w="720" w:type="dxa"/>
          </w:tcPr>
          <w:p w:rsidR="0096697E" w:rsidRPr="009C63C2" w:rsidRDefault="0096697E" w:rsidP="0096697E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964" w:type="dxa"/>
            <w:gridSpan w:val="2"/>
          </w:tcPr>
          <w:p w:rsidR="0096697E" w:rsidRPr="009C63C2" w:rsidRDefault="0096697E" w:rsidP="0096697E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96697E" w:rsidRPr="00C84ABA" w:rsidTr="009C63C2">
        <w:tc>
          <w:tcPr>
            <w:tcW w:w="8868" w:type="dxa"/>
            <w:gridSpan w:val="16"/>
            <w:shd w:val="clear" w:color="auto" w:fill="D9D9D9"/>
          </w:tcPr>
          <w:p w:rsidR="0096697E" w:rsidRPr="009C63C2" w:rsidRDefault="00806053" w:rsidP="00806053">
            <w:pPr>
              <w:rPr>
                <w:rFonts w:ascii="Cambria" w:hAnsi="Cambria"/>
                <w:b/>
                <w:bCs/>
                <w:lang w:val="en-GB"/>
              </w:rPr>
            </w:pPr>
            <w:proofErr w:type="gramStart"/>
            <w:r>
              <w:rPr>
                <w:rFonts w:ascii="Cambria" w:hAnsi="Cambria"/>
                <w:b/>
                <w:bCs/>
                <w:lang w:val="en-GB"/>
              </w:rPr>
              <w:lastRenderedPageBreak/>
              <w:t xml:space="preserve">20 </w:t>
            </w:r>
            <w:r w:rsidR="0096697E" w:rsidRPr="009C63C2">
              <w:rPr>
                <w:rFonts w:ascii="Cambria" w:hAnsi="Cambria"/>
                <w:b/>
                <w:bCs/>
                <w:lang w:val="en-GB"/>
              </w:rPr>
              <w:t>.</w:t>
            </w:r>
            <w:proofErr w:type="gramEnd"/>
            <w:r w:rsidR="0096697E" w:rsidRPr="009C63C2">
              <w:rPr>
                <w:rFonts w:ascii="Cambria" w:hAnsi="Cambria"/>
                <w:b/>
                <w:bCs/>
                <w:lang w:val="en-GB"/>
              </w:rPr>
              <w:t xml:space="preserve"> Applicant Compliance statement</w:t>
            </w:r>
          </w:p>
        </w:tc>
      </w:tr>
      <w:tr w:rsidR="0096697E" w:rsidRPr="00C84ABA" w:rsidTr="001061AC">
        <w:tc>
          <w:tcPr>
            <w:tcW w:w="8868" w:type="dxa"/>
            <w:gridSpan w:val="16"/>
          </w:tcPr>
          <w:p w:rsidR="0096697E" w:rsidRDefault="0096697E" w:rsidP="0096697E">
            <w:pPr>
              <w:jc w:val="both"/>
              <w:rPr>
                <w:b/>
                <w:lang w:val="en-US"/>
              </w:rPr>
            </w:pPr>
            <w:r w:rsidRPr="00BA3727">
              <w:rPr>
                <w:b/>
                <w:lang w:val="en-US"/>
              </w:rPr>
              <w:t xml:space="preserve">I hereby declare that all documentation and information submitted have been verified and found in compliance </w:t>
            </w:r>
            <w:r>
              <w:rPr>
                <w:b/>
                <w:lang w:val="en-US"/>
              </w:rPr>
              <w:t>w</w:t>
            </w:r>
            <w:r w:rsidR="00081AE2">
              <w:rPr>
                <w:b/>
                <w:lang w:val="en-US"/>
              </w:rPr>
              <w:t xml:space="preserve">ith Regulation (EC) No EU </w:t>
            </w:r>
            <w:proofErr w:type="gramStart"/>
            <w:r w:rsidR="00081AE2">
              <w:rPr>
                <w:b/>
                <w:lang w:val="en-US"/>
              </w:rPr>
              <w:t xml:space="preserve">965 </w:t>
            </w:r>
            <w:r>
              <w:rPr>
                <w:b/>
                <w:lang w:val="en-US"/>
              </w:rPr>
              <w:t xml:space="preserve"> ,</w:t>
            </w:r>
            <w:proofErr w:type="gramEnd"/>
            <w:r>
              <w:rPr>
                <w:b/>
                <w:lang w:val="en-US"/>
              </w:rPr>
              <w:t xml:space="preserve"> its</w:t>
            </w:r>
            <w:r w:rsidRPr="00BA3727">
              <w:rPr>
                <w:b/>
                <w:lang w:val="en-US"/>
              </w:rPr>
              <w:t xml:space="preserve"> Implementing Rules </w:t>
            </w:r>
            <w:r>
              <w:rPr>
                <w:b/>
                <w:lang w:val="en-US"/>
              </w:rPr>
              <w:t xml:space="preserve">and all other </w:t>
            </w:r>
            <w:r w:rsidRPr="00BA3727">
              <w:rPr>
                <w:b/>
                <w:lang w:val="en-US"/>
              </w:rPr>
              <w:t>applicable requirements</w:t>
            </w:r>
            <w:r>
              <w:rPr>
                <w:b/>
                <w:lang w:val="en-US"/>
              </w:rPr>
              <w:t xml:space="preserve"> / procedures</w:t>
            </w:r>
            <w:r w:rsidRPr="00BA3727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 </w:t>
            </w:r>
          </w:p>
          <w:p w:rsidR="0096697E" w:rsidRPr="0093720C" w:rsidRDefault="0096697E" w:rsidP="0096697E">
            <w:pPr>
              <w:jc w:val="both"/>
              <w:rPr>
                <w:b/>
                <w:lang w:val="en-US"/>
              </w:rPr>
            </w:pPr>
          </w:p>
        </w:tc>
      </w:tr>
      <w:tr w:rsidR="0096697E" w:rsidRPr="00C516D7" w:rsidTr="009C63C2">
        <w:tc>
          <w:tcPr>
            <w:tcW w:w="4306" w:type="dxa"/>
            <w:gridSpan w:val="5"/>
            <w:tcBorders>
              <w:bottom w:val="dashSmallGap" w:sz="4" w:space="0" w:color="auto"/>
              <w:right w:val="nil"/>
            </w:tcBorders>
          </w:tcPr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9C63C2">
              <w:rPr>
                <w:rFonts w:ascii="Cambria" w:hAnsi="Cambria"/>
                <w:b/>
                <w:bCs/>
                <w:lang w:val="en-GB"/>
              </w:rPr>
              <w:t>Continuing Airworthiness Manager</w:t>
            </w: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  <w:r w:rsidRPr="009C63C2">
              <w:rPr>
                <w:rFonts w:ascii="Cambria" w:hAnsi="Cambria"/>
                <w:b/>
                <w:bCs/>
                <w:u w:val="single"/>
                <w:lang w:val="en-GB"/>
              </w:rPr>
              <w:t>(name)</w:t>
            </w:r>
          </w:p>
        </w:tc>
        <w:tc>
          <w:tcPr>
            <w:tcW w:w="841" w:type="dxa"/>
            <w:gridSpan w:val="3"/>
            <w:tcBorders>
              <w:left w:val="nil"/>
              <w:bottom w:val="nil"/>
              <w:right w:val="nil"/>
            </w:tcBorders>
          </w:tcPr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i/>
                <w:u w:val="single"/>
                <w:lang w:val="en-GB"/>
              </w:rPr>
            </w:pPr>
          </w:p>
        </w:tc>
        <w:tc>
          <w:tcPr>
            <w:tcW w:w="3721" w:type="dxa"/>
            <w:gridSpan w:val="8"/>
            <w:tcBorders>
              <w:left w:val="nil"/>
              <w:bottom w:val="dashSmallGap" w:sz="4" w:space="0" w:color="auto"/>
            </w:tcBorders>
          </w:tcPr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9C63C2">
              <w:rPr>
                <w:rFonts w:ascii="Cambria" w:hAnsi="Cambria"/>
                <w:b/>
                <w:bCs/>
                <w:u w:val="single"/>
                <w:lang w:val="en-GB"/>
              </w:rPr>
              <w:t>(</w:t>
            </w:r>
            <w:r w:rsidRPr="009C63C2">
              <w:rPr>
                <w:rFonts w:ascii="Cambria" w:hAnsi="Cambria"/>
                <w:b/>
                <w:bCs/>
                <w:lang w:val="en-GB"/>
              </w:rPr>
              <w:t>Signature)</w:t>
            </w: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i/>
                <w:lang w:val="en-GB"/>
              </w:rPr>
            </w:pPr>
            <w:r w:rsidRPr="009C63C2">
              <w:rPr>
                <w:rFonts w:ascii="Cambria" w:hAnsi="Cambria"/>
                <w:b/>
                <w:bCs/>
                <w:lang w:val="en-GB"/>
              </w:rPr>
              <w:t>Date</w:t>
            </w:r>
          </w:p>
        </w:tc>
      </w:tr>
      <w:tr w:rsidR="0096697E" w:rsidRPr="00C516D7" w:rsidTr="009C63C2">
        <w:tc>
          <w:tcPr>
            <w:tcW w:w="4306" w:type="dxa"/>
            <w:gridSpan w:val="5"/>
            <w:tcBorders>
              <w:bottom w:val="dashSmallGap" w:sz="4" w:space="0" w:color="auto"/>
              <w:right w:val="nil"/>
            </w:tcBorders>
          </w:tcPr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9C63C2">
              <w:rPr>
                <w:rFonts w:ascii="Cambria" w:hAnsi="Cambria"/>
                <w:b/>
                <w:bCs/>
                <w:lang w:val="en-GB"/>
              </w:rPr>
              <w:t xml:space="preserve">CAMO Quality Manager </w:t>
            </w: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084EFA">
              <w:rPr>
                <w:rFonts w:ascii="Cambria" w:hAnsi="Cambria"/>
                <w:b/>
                <w:bCs/>
                <w:lang w:val="en-GB"/>
              </w:rPr>
              <w:t>(name)</w:t>
            </w:r>
          </w:p>
        </w:tc>
        <w:tc>
          <w:tcPr>
            <w:tcW w:w="841" w:type="dxa"/>
            <w:gridSpan w:val="3"/>
            <w:tcBorders>
              <w:left w:val="nil"/>
              <w:bottom w:val="nil"/>
              <w:right w:val="nil"/>
            </w:tcBorders>
          </w:tcPr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i/>
                <w:u w:val="single"/>
                <w:lang w:val="en-GB"/>
              </w:rPr>
            </w:pPr>
          </w:p>
        </w:tc>
        <w:tc>
          <w:tcPr>
            <w:tcW w:w="3721" w:type="dxa"/>
            <w:gridSpan w:val="8"/>
            <w:tcBorders>
              <w:left w:val="nil"/>
              <w:bottom w:val="dashSmallGap" w:sz="4" w:space="0" w:color="auto"/>
            </w:tcBorders>
          </w:tcPr>
          <w:p w:rsidR="0096697E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96697E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96697E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  <w:r w:rsidRPr="00084EFA">
              <w:rPr>
                <w:rFonts w:ascii="Cambria" w:hAnsi="Cambria"/>
                <w:b/>
                <w:bCs/>
                <w:u w:val="single"/>
                <w:lang w:val="en-GB"/>
              </w:rPr>
              <w:t>(Signature)</w:t>
            </w: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  <w:r>
              <w:rPr>
                <w:rFonts w:ascii="Cambria" w:hAnsi="Cambria"/>
                <w:b/>
                <w:bCs/>
                <w:u w:val="single"/>
                <w:lang w:val="en-GB"/>
              </w:rPr>
              <w:t>Date</w:t>
            </w:r>
          </w:p>
        </w:tc>
      </w:tr>
      <w:tr w:rsidR="0096697E" w:rsidRPr="00C516D7" w:rsidTr="009C63C2">
        <w:tc>
          <w:tcPr>
            <w:tcW w:w="4306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9C63C2">
              <w:rPr>
                <w:rFonts w:ascii="Cambria" w:hAnsi="Cambria"/>
                <w:b/>
                <w:bCs/>
                <w:lang w:val="en-GB"/>
              </w:rPr>
              <w:t>Flight Operation Manager</w:t>
            </w: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9C63C2">
              <w:rPr>
                <w:rFonts w:ascii="Cambria" w:hAnsi="Cambria"/>
                <w:b/>
                <w:bCs/>
                <w:lang w:val="en-GB"/>
              </w:rPr>
              <w:t>(name)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i/>
                <w:u w:val="single"/>
                <w:lang w:val="en-GB"/>
              </w:rPr>
            </w:pPr>
          </w:p>
        </w:tc>
        <w:tc>
          <w:tcPr>
            <w:tcW w:w="372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9C63C2">
              <w:rPr>
                <w:rFonts w:ascii="Cambria" w:hAnsi="Cambria"/>
                <w:b/>
                <w:bCs/>
                <w:lang w:val="en-GB"/>
              </w:rPr>
              <w:t>(Signature)</w:t>
            </w:r>
          </w:p>
          <w:p w:rsidR="0096697E" w:rsidRPr="009C63C2" w:rsidRDefault="0096697E" w:rsidP="0096697E">
            <w:pPr>
              <w:jc w:val="both"/>
              <w:rPr>
                <w:rFonts w:ascii="Cambria" w:hAnsi="Cambria"/>
                <w:b/>
                <w:bCs/>
                <w:i/>
                <w:lang w:val="en-GB"/>
              </w:rPr>
            </w:pPr>
            <w:r w:rsidRPr="009C63C2">
              <w:rPr>
                <w:rFonts w:ascii="Cambria" w:hAnsi="Cambria"/>
                <w:b/>
                <w:bCs/>
                <w:lang w:val="en-GB"/>
              </w:rPr>
              <w:t xml:space="preserve">Date </w:t>
            </w:r>
          </w:p>
        </w:tc>
      </w:tr>
      <w:tr w:rsidR="00F60938" w:rsidRPr="009C63C2" w:rsidTr="00402274">
        <w:tc>
          <w:tcPr>
            <w:tcW w:w="4306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F60938" w:rsidRPr="009C63C2" w:rsidRDefault="00F60938" w:rsidP="00402274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  <w:r>
              <w:rPr>
                <w:rFonts w:ascii="Cambria" w:hAnsi="Cambria"/>
                <w:b/>
                <w:bCs/>
                <w:lang w:val="en-GB"/>
              </w:rPr>
              <w:t xml:space="preserve">Flight Training </w:t>
            </w:r>
            <w:r w:rsidRPr="009C63C2">
              <w:rPr>
                <w:rFonts w:ascii="Cambria" w:hAnsi="Cambria"/>
                <w:b/>
                <w:bCs/>
                <w:lang w:val="en-GB"/>
              </w:rPr>
              <w:t xml:space="preserve"> Manager</w:t>
            </w:r>
          </w:p>
          <w:p w:rsidR="00F60938" w:rsidRPr="009C63C2" w:rsidRDefault="00F60938" w:rsidP="00402274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</w:p>
          <w:p w:rsidR="00F60938" w:rsidRPr="009C63C2" w:rsidRDefault="00F60938" w:rsidP="00402274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9C63C2">
              <w:rPr>
                <w:rFonts w:ascii="Cambria" w:hAnsi="Cambria"/>
                <w:b/>
                <w:bCs/>
                <w:lang w:val="en-GB"/>
              </w:rPr>
              <w:t>(name)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60938" w:rsidRPr="009C63C2" w:rsidRDefault="00F60938" w:rsidP="00402274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F60938" w:rsidRPr="009C63C2" w:rsidRDefault="00F60938" w:rsidP="00402274">
            <w:pPr>
              <w:jc w:val="both"/>
              <w:rPr>
                <w:rFonts w:ascii="Cambria" w:hAnsi="Cambria"/>
                <w:b/>
                <w:bCs/>
                <w:i/>
                <w:u w:val="single"/>
                <w:lang w:val="en-GB"/>
              </w:rPr>
            </w:pPr>
          </w:p>
        </w:tc>
        <w:tc>
          <w:tcPr>
            <w:tcW w:w="372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F60938" w:rsidRPr="009C63C2" w:rsidRDefault="00F60938" w:rsidP="00402274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F60938" w:rsidRPr="009C63C2" w:rsidRDefault="00F60938" w:rsidP="00402274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F60938" w:rsidRPr="009C63C2" w:rsidRDefault="00F60938" w:rsidP="00402274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F60938" w:rsidRPr="009C63C2" w:rsidRDefault="00F60938" w:rsidP="00402274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9C63C2">
              <w:rPr>
                <w:rFonts w:ascii="Cambria" w:hAnsi="Cambria"/>
                <w:b/>
                <w:bCs/>
                <w:lang w:val="en-GB"/>
              </w:rPr>
              <w:t>(Signature)</w:t>
            </w:r>
          </w:p>
          <w:p w:rsidR="00F60938" w:rsidRPr="009C63C2" w:rsidRDefault="00F60938" w:rsidP="00402274">
            <w:pPr>
              <w:jc w:val="both"/>
              <w:rPr>
                <w:rFonts w:ascii="Cambria" w:hAnsi="Cambria"/>
                <w:b/>
                <w:bCs/>
                <w:i/>
                <w:lang w:val="en-GB"/>
              </w:rPr>
            </w:pPr>
            <w:r w:rsidRPr="009C63C2">
              <w:rPr>
                <w:rFonts w:ascii="Cambria" w:hAnsi="Cambria"/>
                <w:b/>
                <w:bCs/>
                <w:lang w:val="en-GB"/>
              </w:rPr>
              <w:t xml:space="preserve">Date </w:t>
            </w:r>
          </w:p>
        </w:tc>
      </w:tr>
    </w:tbl>
    <w:p w:rsidR="004A4023" w:rsidRDefault="004A4023">
      <w:pPr>
        <w:rPr>
          <w:rFonts w:ascii="Cambria" w:hAnsi="Cambria"/>
          <w:sz w:val="18"/>
          <w:szCs w:val="18"/>
        </w:rPr>
      </w:pPr>
    </w:p>
    <w:p w:rsidR="004A4023" w:rsidRDefault="004A4023">
      <w:pPr>
        <w:rPr>
          <w:rFonts w:ascii="Cambria" w:hAnsi="Cambria"/>
          <w:sz w:val="18"/>
          <w:szCs w:val="18"/>
        </w:rPr>
      </w:pPr>
    </w:p>
    <w:p w:rsidR="00027749" w:rsidRDefault="00027749">
      <w:pPr>
        <w:rPr>
          <w:rFonts w:ascii="Cambria" w:hAnsi="Cambria"/>
          <w:sz w:val="18"/>
          <w:szCs w:val="18"/>
        </w:rPr>
      </w:pPr>
    </w:p>
    <w:p w:rsidR="00F60938" w:rsidRDefault="00F60938">
      <w:pPr>
        <w:rPr>
          <w:rFonts w:ascii="Cambria" w:hAnsi="Cambria"/>
          <w:sz w:val="18"/>
          <w:szCs w:val="18"/>
        </w:rPr>
      </w:pPr>
    </w:p>
    <w:p w:rsidR="00F60938" w:rsidRDefault="00F60938">
      <w:pPr>
        <w:rPr>
          <w:rFonts w:ascii="Cambria" w:hAnsi="Cambria"/>
          <w:sz w:val="18"/>
          <w:szCs w:val="18"/>
        </w:rPr>
      </w:pPr>
    </w:p>
    <w:p w:rsidR="00F60938" w:rsidRDefault="00F60938">
      <w:pPr>
        <w:rPr>
          <w:rFonts w:ascii="Cambria" w:hAnsi="Cambria"/>
          <w:sz w:val="18"/>
          <w:szCs w:val="18"/>
        </w:rPr>
      </w:pPr>
    </w:p>
    <w:p w:rsidR="00F60938" w:rsidRDefault="00F60938">
      <w:pPr>
        <w:rPr>
          <w:rFonts w:ascii="Cambria" w:hAnsi="Cambria"/>
          <w:sz w:val="18"/>
          <w:szCs w:val="18"/>
        </w:rPr>
      </w:pPr>
    </w:p>
    <w:p w:rsidR="00F60938" w:rsidRDefault="00F60938">
      <w:pPr>
        <w:rPr>
          <w:rFonts w:ascii="Cambria" w:hAnsi="Cambria"/>
          <w:sz w:val="18"/>
          <w:szCs w:val="18"/>
        </w:rPr>
      </w:pPr>
    </w:p>
    <w:p w:rsidR="00F60938" w:rsidRDefault="00F60938">
      <w:pPr>
        <w:rPr>
          <w:rFonts w:ascii="Cambria" w:hAnsi="Cambria"/>
          <w:sz w:val="18"/>
          <w:szCs w:val="18"/>
        </w:rPr>
      </w:pPr>
    </w:p>
    <w:p w:rsidR="00F60938" w:rsidRDefault="00F60938">
      <w:pPr>
        <w:rPr>
          <w:rFonts w:ascii="Cambria" w:hAnsi="Cambria"/>
          <w:sz w:val="18"/>
          <w:szCs w:val="18"/>
        </w:rPr>
      </w:pPr>
    </w:p>
    <w:p w:rsidR="00F60938" w:rsidRDefault="00F60938">
      <w:pPr>
        <w:rPr>
          <w:rFonts w:ascii="Cambria" w:hAnsi="Cambria"/>
          <w:sz w:val="18"/>
          <w:szCs w:val="18"/>
        </w:rPr>
      </w:pPr>
    </w:p>
    <w:p w:rsidR="00F60938" w:rsidRDefault="00F60938">
      <w:pPr>
        <w:rPr>
          <w:rFonts w:ascii="Cambria" w:hAnsi="Cambria"/>
          <w:sz w:val="18"/>
          <w:szCs w:val="18"/>
        </w:rPr>
      </w:pPr>
    </w:p>
    <w:p w:rsidR="00F60938" w:rsidRDefault="00F60938">
      <w:pPr>
        <w:rPr>
          <w:rFonts w:ascii="Cambria" w:hAnsi="Cambria"/>
          <w:sz w:val="18"/>
          <w:szCs w:val="18"/>
        </w:rPr>
      </w:pPr>
    </w:p>
    <w:p w:rsidR="00F60938" w:rsidRDefault="00F60938">
      <w:pPr>
        <w:rPr>
          <w:rFonts w:ascii="Cambria" w:hAnsi="Cambria"/>
          <w:sz w:val="18"/>
          <w:szCs w:val="18"/>
        </w:rPr>
      </w:pPr>
    </w:p>
    <w:p w:rsidR="00027749" w:rsidRDefault="00027749">
      <w:pPr>
        <w:rPr>
          <w:rFonts w:ascii="Cambria" w:hAnsi="Cambria"/>
          <w:sz w:val="18"/>
          <w:szCs w:val="18"/>
        </w:rPr>
      </w:pPr>
    </w:p>
    <w:sectPr w:rsidR="00027749" w:rsidSect="00BA3727">
      <w:footerReference w:type="default" r:id="rId10"/>
      <w:pgSz w:w="11907" w:h="16840" w:code="9"/>
      <w:pgMar w:top="993" w:right="1797" w:bottom="1134" w:left="1797" w:header="709" w:footer="44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60" w:rsidRDefault="00D54360">
      <w:r>
        <w:separator/>
      </w:r>
    </w:p>
  </w:endnote>
  <w:endnote w:type="continuationSeparator" w:id="0">
    <w:p w:rsidR="00D54360" w:rsidRDefault="00D5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Ligh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60" w:rsidRDefault="00D54360">
    <w:pPr>
      <w:pStyle w:val="a4"/>
      <w:rPr>
        <w:rStyle w:val="a5"/>
      </w:rPr>
    </w:pPr>
    <w:r>
      <w:rPr>
        <w:lang w:val="en-US"/>
      </w:rPr>
      <w:t xml:space="preserve">HCAA/FSD                        </w:t>
    </w:r>
    <w:r>
      <w:rPr>
        <w:rFonts w:ascii="Cambria" w:hAnsi="Cambria"/>
        <w:sz w:val="24"/>
        <w:szCs w:val="24"/>
      </w:rPr>
      <w:t>Application Form for ETOPS</w:t>
    </w:r>
    <w:r w:rsidRPr="00C84ABA">
      <w:rPr>
        <w:rFonts w:ascii="Cambria" w:hAnsi="Cambria"/>
        <w:sz w:val="24"/>
        <w:szCs w:val="24"/>
      </w:rPr>
      <w:t xml:space="preserve"> Approval</w:t>
    </w:r>
    <w:r>
      <w:rPr>
        <w:rFonts w:ascii="Cambria" w:hAnsi="Cambria"/>
        <w:sz w:val="24"/>
        <w:szCs w:val="24"/>
      </w:rPr>
      <w:t xml:space="preserve">                 </w:t>
    </w:r>
    <w:r>
      <w:rPr>
        <w:lang w:val="en-US"/>
      </w:rPr>
      <w:t xml:space="preserve"> Page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413E9">
      <w:rPr>
        <w:rStyle w:val="a5"/>
        <w:noProof/>
      </w:rPr>
      <w:t>8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413E9">
      <w:rPr>
        <w:rStyle w:val="a5"/>
        <w:noProof/>
      </w:rPr>
      <w:t>8</w:t>
    </w:r>
    <w:r>
      <w:rPr>
        <w:rStyle w:val="a5"/>
      </w:rPr>
      <w:fldChar w:fldCharType="end"/>
    </w:r>
    <w:r>
      <w:rPr>
        <w:rStyle w:val="a5"/>
      </w:rPr>
      <w:t xml:space="preserve">   </w:t>
    </w:r>
  </w:p>
  <w:p w:rsidR="00D54360" w:rsidRDefault="00D54360">
    <w:pPr>
      <w:pStyle w:val="a4"/>
      <w:rPr>
        <w:lang w:val="en-US"/>
      </w:rPr>
    </w:pPr>
    <w:r>
      <w:rPr>
        <w:rStyle w:val="a5"/>
      </w:rPr>
      <w:t>Issue 1/Rev.0 /</w:t>
    </w:r>
    <w:proofErr w:type="gramStart"/>
    <w:r>
      <w:rPr>
        <w:rStyle w:val="a5"/>
      </w:rPr>
      <w:t>November  2020</w:t>
    </w:r>
    <w:proofErr w:type="gramEnd"/>
    <w:r>
      <w:rPr>
        <w:rStyle w:val="a5"/>
      </w:rPr>
      <w:t xml:space="preserve">                                                 </w:t>
    </w:r>
  </w:p>
  <w:p w:rsidR="00D54360" w:rsidRPr="003A70B8" w:rsidRDefault="00D54360">
    <w:pPr>
      <w:pStyle w:val="a4"/>
      <w:rPr>
        <w:lang w:val="en-US"/>
      </w:rPr>
    </w:pPr>
    <w:r>
      <w:rPr>
        <w:lang w:val="en-US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60" w:rsidRDefault="00D54360">
      <w:r>
        <w:separator/>
      </w:r>
    </w:p>
  </w:footnote>
  <w:footnote w:type="continuationSeparator" w:id="0">
    <w:p w:rsidR="00D54360" w:rsidRDefault="00D54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B18"/>
    <w:multiLevelType w:val="hybridMultilevel"/>
    <w:tmpl w:val="14F2FA72"/>
    <w:lvl w:ilvl="0" w:tplc="6EC0411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F936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380776F"/>
    <w:multiLevelType w:val="hybridMultilevel"/>
    <w:tmpl w:val="63984058"/>
    <w:lvl w:ilvl="0" w:tplc="80CA4BFC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D57CD"/>
    <w:multiLevelType w:val="hybridMultilevel"/>
    <w:tmpl w:val="15A24692"/>
    <w:lvl w:ilvl="0" w:tplc="075E036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0019A"/>
    <w:multiLevelType w:val="hybridMultilevel"/>
    <w:tmpl w:val="A60455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60228"/>
    <w:multiLevelType w:val="singleLevel"/>
    <w:tmpl w:val="0C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2127209"/>
    <w:multiLevelType w:val="hybridMultilevel"/>
    <w:tmpl w:val="7C80C3A4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9D05B2"/>
    <w:multiLevelType w:val="hybridMultilevel"/>
    <w:tmpl w:val="256C1276"/>
    <w:lvl w:ilvl="0" w:tplc="67FC8F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9359C6"/>
    <w:multiLevelType w:val="hybridMultilevel"/>
    <w:tmpl w:val="76D68CD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163E84"/>
    <w:multiLevelType w:val="multilevel"/>
    <w:tmpl w:val="3558F2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8985B11"/>
    <w:multiLevelType w:val="multilevel"/>
    <w:tmpl w:val="A75ABA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48C74DB"/>
    <w:multiLevelType w:val="multilevel"/>
    <w:tmpl w:val="94E0D1F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47653851"/>
    <w:multiLevelType w:val="multilevel"/>
    <w:tmpl w:val="7DE894D8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C2D1230"/>
    <w:multiLevelType w:val="multilevel"/>
    <w:tmpl w:val="D06E96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4CF5297A"/>
    <w:multiLevelType w:val="hybridMultilevel"/>
    <w:tmpl w:val="A60455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C363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2FA5737"/>
    <w:multiLevelType w:val="hybridMultilevel"/>
    <w:tmpl w:val="9E746D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06620"/>
    <w:multiLevelType w:val="hybridMultilevel"/>
    <w:tmpl w:val="4DF2B47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6D9E22AF"/>
    <w:multiLevelType w:val="hybridMultilevel"/>
    <w:tmpl w:val="358C8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F2F"/>
    <w:multiLevelType w:val="hybridMultilevel"/>
    <w:tmpl w:val="F498081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605AF"/>
    <w:multiLevelType w:val="multilevel"/>
    <w:tmpl w:val="83A6FE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21" w15:restartNumberingAfterBreak="0">
    <w:nsid w:val="783D1E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101546"/>
    <w:multiLevelType w:val="multilevel"/>
    <w:tmpl w:val="BAD281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0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8"/>
  </w:num>
  <w:num w:numId="5">
    <w:abstractNumId w:val="15"/>
  </w:num>
  <w:num w:numId="6">
    <w:abstractNumId w:val="10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17"/>
  </w:num>
  <w:num w:numId="13">
    <w:abstractNumId w:val="18"/>
  </w:num>
  <w:num w:numId="14">
    <w:abstractNumId w:val="22"/>
  </w:num>
  <w:num w:numId="15">
    <w:abstractNumId w:val="20"/>
  </w:num>
  <w:num w:numId="16">
    <w:abstractNumId w:val="19"/>
  </w:num>
  <w:num w:numId="17">
    <w:abstractNumId w:val="14"/>
  </w:num>
  <w:num w:numId="18">
    <w:abstractNumId w:val="4"/>
  </w:num>
  <w:num w:numId="19">
    <w:abstractNumId w:val="16"/>
  </w:num>
  <w:num w:numId="20">
    <w:abstractNumId w:val="0"/>
  </w:num>
  <w:num w:numId="21">
    <w:abstractNumId w:val="9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C1F"/>
    <w:rsid w:val="00007EE9"/>
    <w:rsid w:val="000131A5"/>
    <w:rsid w:val="00020097"/>
    <w:rsid w:val="000206FC"/>
    <w:rsid w:val="00021613"/>
    <w:rsid w:val="000218E5"/>
    <w:rsid w:val="00026B50"/>
    <w:rsid w:val="00027749"/>
    <w:rsid w:val="000404A5"/>
    <w:rsid w:val="000519EA"/>
    <w:rsid w:val="000671B0"/>
    <w:rsid w:val="0007573B"/>
    <w:rsid w:val="0007611F"/>
    <w:rsid w:val="00081AE2"/>
    <w:rsid w:val="000834B5"/>
    <w:rsid w:val="00083FF5"/>
    <w:rsid w:val="00084EFA"/>
    <w:rsid w:val="0009269F"/>
    <w:rsid w:val="000A49C3"/>
    <w:rsid w:val="000A6C4A"/>
    <w:rsid w:val="000B2397"/>
    <w:rsid w:val="000B6C51"/>
    <w:rsid w:val="000C1CEA"/>
    <w:rsid w:val="000C370B"/>
    <w:rsid w:val="000D0B36"/>
    <w:rsid w:val="000D6DDF"/>
    <w:rsid w:val="000E63FC"/>
    <w:rsid w:val="000F2E23"/>
    <w:rsid w:val="00101804"/>
    <w:rsid w:val="00104288"/>
    <w:rsid w:val="00105336"/>
    <w:rsid w:val="001061AC"/>
    <w:rsid w:val="001135CD"/>
    <w:rsid w:val="00117F4E"/>
    <w:rsid w:val="00122D1F"/>
    <w:rsid w:val="00130F9D"/>
    <w:rsid w:val="00141067"/>
    <w:rsid w:val="00150C86"/>
    <w:rsid w:val="0019327D"/>
    <w:rsid w:val="001A0A1B"/>
    <w:rsid w:val="001C324F"/>
    <w:rsid w:val="001D2610"/>
    <w:rsid w:val="001F0DA9"/>
    <w:rsid w:val="00207D50"/>
    <w:rsid w:val="00211217"/>
    <w:rsid w:val="00217795"/>
    <w:rsid w:val="00223D50"/>
    <w:rsid w:val="002326CB"/>
    <w:rsid w:val="00233A10"/>
    <w:rsid w:val="002413E9"/>
    <w:rsid w:val="00241413"/>
    <w:rsid w:val="00243F28"/>
    <w:rsid w:val="00254D98"/>
    <w:rsid w:val="002674E3"/>
    <w:rsid w:val="002709E0"/>
    <w:rsid w:val="00287785"/>
    <w:rsid w:val="002A56F3"/>
    <w:rsid w:val="002A59CD"/>
    <w:rsid w:val="002C396C"/>
    <w:rsid w:val="002C74E6"/>
    <w:rsid w:val="002D0FC4"/>
    <w:rsid w:val="002D4C09"/>
    <w:rsid w:val="002D62FE"/>
    <w:rsid w:val="002E5915"/>
    <w:rsid w:val="002E7E49"/>
    <w:rsid w:val="002F74A2"/>
    <w:rsid w:val="003001E0"/>
    <w:rsid w:val="003072D5"/>
    <w:rsid w:val="003075C6"/>
    <w:rsid w:val="00310F67"/>
    <w:rsid w:val="00330E51"/>
    <w:rsid w:val="0034512B"/>
    <w:rsid w:val="003919E0"/>
    <w:rsid w:val="003A2F54"/>
    <w:rsid w:val="003A3457"/>
    <w:rsid w:val="003A68ED"/>
    <w:rsid w:val="003A70B8"/>
    <w:rsid w:val="003B3021"/>
    <w:rsid w:val="003D094F"/>
    <w:rsid w:val="003E0AFE"/>
    <w:rsid w:val="003E238C"/>
    <w:rsid w:val="003F4AED"/>
    <w:rsid w:val="003F537D"/>
    <w:rsid w:val="00400138"/>
    <w:rsid w:val="00401409"/>
    <w:rsid w:val="00402274"/>
    <w:rsid w:val="00416A45"/>
    <w:rsid w:val="00425A7B"/>
    <w:rsid w:val="00434C99"/>
    <w:rsid w:val="00442F68"/>
    <w:rsid w:val="00445190"/>
    <w:rsid w:val="00454A92"/>
    <w:rsid w:val="0046017A"/>
    <w:rsid w:val="00464891"/>
    <w:rsid w:val="00466A1F"/>
    <w:rsid w:val="00486E77"/>
    <w:rsid w:val="004A08D4"/>
    <w:rsid w:val="004A1ADC"/>
    <w:rsid w:val="004A4023"/>
    <w:rsid w:val="004A7961"/>
    <w:rsid w:val="004B0093"/>
    <w:rsid w:val="004C410F"/>
    <w:rsid w:val="004C4C3D"/>
    <w:rsid w:val="004C5C73"/>
    <w:rsid w:val="004E0B56"/>
    <w:rsid w:val="00522B95"/>
    <w:rsid w:val="00524C34"/>
    <w:rsid w:val="0052592D"/>
    <w:rsid w:val="00530381"/>
    <w:rsid w:val="00532AA1"/>
    <w:rsid w:val="0053695D"/>
    <w:rsid w:val="0055121A"/>
    <w:rsid w:val="00556D5F"/>
    <w:rsid w:val="00561F66"/>
    <w:rsid w:val="00565532"/>
    <w:rsid w:val="00567B6C"/>
    <w:rsid w:val="00584702"/>
    <w:rsid w:val="0059213D"/>
    <w:rsid w:val="00594850"/>
    <w:rsid w:val="005C115C"/>
    <w:rsid w:val="005C2CAE"/>
    <w:rsid w:val="005C4BD1"/>
    <w:rsid w:val="005D158A"/>
    <w:rsid w:val="005E6C1F"/>
    <w:rsid w:val="005E7536"/>
    <w:rsid w:val="006061B7"/>
    <w:rsid w:val="00615EBA"/>
    <w:rsid w:val="00617A7A"/>
    <w:rsid w:val="00620BA5"/>
    <w:rsid w:val="00621D27"/>
    <w:rsid w:val="00636E0A"/>
    <w:rsid w:val="0064410B"/>
    <w:rsid w:val="0064481F"/>
    <w:rsid w:val="00677123"/>
    <w:rsid w:val="006809A7"/>
    <w:rsid w:val="00683B45"/>
    <w:rsid w:val="006865A2"/>
    <w:rsid w:val="006A3677"/>
    <w:rsid w:val="006A781C"/>
    <w:rsid w:val="006B2DA7"/>
    <w:rsid w:val="006B4331"/>
    <w:rsid w:val="006C16F9"/>
    <w:rsid w:val="006D3842"/>
    <w:rsid w:val="006D3C4C"/>
    <w:rsid w:val="006F429D"/>
    <w:rsid w:val="006F7496"/>
    <w:rsid w:val="00702DD9"/>
    <w:rsid w:val="00710FA1"/>
    <w:rsid w:val="00722B40"/>
    <w:rsid w:val="007344E3"/>
    <w:rsid w:val="00753E62"/>
    <w:rsid w:val="00763913"/>
    <w:rsid w:val="00764B27"/>
    <w:rsid w:val="007739C0"/>
    <w:rsid w:val="00776B8C"/>
    <w:rsid w:val="00794467"/>
    <w:rsid w:val="007A08F3"/>
    <w:rsid w:val="007A3A34"/>
    <w:rsid w:val="007B437F"/>
    <w:rsid w:val="007B4843"/>
    <w:rsid w:val="007B5A8C"/>
    <w:rsid w:val="007B7032"/>
    <w:rsid w:val="007B73BF"/>
    <w:rsid w:val="007D1262"/>
    <w:rsid w:val="007E755B"/>
    <w:rsid w:val="007F4D1B"/>
    <w:rsid w:val="00801C96"/>
    <w:rsid w:val="00806053"/>
    <w:rsid w:val="00811581"/>
    <w:rsid w:val="00825DFA"/>
    <w:rsid w:val="008707A8"/>
    <w:rsid w:val="00881D2E"/>
    <w:rsid w:val="0089783C"/>
    <w:rsid w:val="008A0F58"/>
    <w:rsid w:val="008B13DB"/>
    <w:rsid w:val="008C14FE"/>
    <w:rsid w:val="008D0AEA"/>
    <w:rsid w:val="008D2478"/>
    <w:rsid w:val="008D6F4C"/>
    <w:rsid w:val="008E59E7"/>
    <w:rsid w:val="009070B7"/>
    <w:rsid w:val="0090775F"/>
    <w:rsid w:val="00922887"/>
    <w:rsid w:val="0093055D"/>
    <w:rsid w:val="00932BA7"/>
    <w:rsid w:val="009337B8"/>
    <w:rsid w:val="0093720C"/>
    <w:rsid w:val="00943B95"/>
    <w:rsid w:val="009566D9"/>
    <w:rsid w:val="00963216"/>
    <w:rsid w:val="0096697E"/>
    <w:rsid w:val="00975CCE"/>
    <w:rsid w:val="00987128"/>
    <w:rsid w:val="00990D4A"/>
    <w:rsid w:val="009C63C2"/>
    <w:rsid w:val="009C6E06"/>
    <w:rsid w:val="009D749A"/>
    <w:rsid w:val="009F3E84"/>
    <w:rsid w:val="00A022A8"/>
    <w:rsid w:val="00A14D14"/>
    <w:rsid w:val="00A56852"/>
    <w:rsid w:val="00A67CA3"/>
    <w:rsid w:val="00A732C6"/>
    <w:rsid w:val="00A94FE5"/>
    <w:rsid w:val="00A96508"/>
    <w:rsid w:val="00AA278B"/>
    <w:rsid w:val="00AB322E"/>
    <w:rsid w:val="00AB4E43"/>
    <w:rsid w:val="00AB72FE"/>
    <w:rsid w:val="00AC7CE5"/>
    <w:rsid w:val="00AD219E"/>
    <w:rsid w:val="00AF2036"/>
    <w:rsid w:val="00AF21FA"/>
    <w:rsid w:val="00B00FD8"/>
    <w:rsid w:val="00B02DC6"/>
    <w:rsid w:val="00B03F94"/>
    <w:rsid w:val="00B07FCC"/>
    <w:rsid w:val="00B217F2"/>
    <w:rsid w:val="00B27CFA"/>
    <w:rsid w:val="00B552C7"/>
    <w:rsid w:val="00B603EA"/>
    <w:rsid w:val="00B65FCD"/>
    <w:rsid w:val="00B71AAE"/>
    <w:rsid w:val="00B73C26"/>
    <w:rsid w:val="00B767A8"/>
    <w:rsid w:val="00B92FA7"/>
    <w:rsid w:val="00B96776"/>
    <w:rsid w:val="00BA1D70"/>
    <w:rsid w:val="00BA3727"/>
    <w:rsid w:val="00BC2174"/>
    <w:rsid w:val="00BD05E3"/>
    <w:rsid w:val="00BD5009"/>
    <w:rsid w:val="00BF11F9"/>
    <w:rsid w:val="00C30E57"/>
    <w:rsid w:val="00C35D7A"/>
    <w:rsid w:val="00C36816"/>
    <w:rsid w:val="00C42C3B"/>
    <w:rsid w:val="00C508D5"/>
    <w:rsid w:val="00C516D7"/>
    <w:rsid w:val="00C62F23"/>
    <w:rsid w:val="00C70B1B"/>
    <w:rsid w:val="00C70DE6"/>
    <w:rsid w:val="00C71B6E"/>
    <w:rsid w:val="00C84ABA"/>
    <w:rsid w:val="00C87445"/>
    <w:rsid w:val="00C92C89"/>
    <w:rsid w:val="00C94499"/>
    <w:rsid w:val="00C97854"/>
    <w:rsid w:val="00CA0E2A"/>
    <w:rsid w:val="00CA7074"/>
    <w:rsid w:val="00CB7FE3"/>
    <w:rsid w:val="00CC28A4"/>
    <w:rsid w:val="00CC4AAD"/>
    <w:rsid w:val="00CC78A1"/>
    <w:rsid w:val="00CD11AE"/>
    <w:rsid w:val="00CE56CA"/>
    <w:rsid w:val="00CE7ED3"/>
    <w:rsid w:val="00CF6F2D"/>
    <w:rsid w:val="00D07954"/>
    <w:rsid w:val="00D10BCD"/>
    <w:rsid w:val="00D15749"/>
    <w:rsid w:val="00D23EF1"/>
    <w:rsid w:val="00D26352"/>
    <w:rsid w:val="00D40748"/>
    <w:rsid w:val="00D43700"/>
    <w:rsid w:val="00D53AC9"/>
    <w:rsid w:val="00D54360"/>
    <w:rsid w:val="00D56E7E"/>
    <w:rsid w:val="00D6615C"/>
    <w:rsid w:val="00DA68E5"/>
    <w:rsid w:val="00DD3BFE"/>
    <w:rsid w:val="00DD7113"/>
    <w:rsid w:val="00DE52B4"/>
    <w:rsid w:val="00DE69C3"/>
    <w:rsid w:val="00DF054D"/>
    <w:rsid w:val="00DF24B5"/>
    <w:rsid w:val="00DF3E0B"/>
    <w:rsid w:val="00DF4ACF"/>
    <w:rsid w:val="00DF4C9B"/>
    <w:rsid w:val="00E156F2"/>
    <w:rsid w:val="00E17070"/>
    <w:rsid w:val="00E17255"/>
    <w:rsid w:val="00E3396F"/>
    <w:rsid w:val="00E4196A"/>
    <w:rsid w:val="00E44AB9"/>
    <w:rsid w:val="00E527E7"/>
    <w:rsid w:val="00E53C7E"/>
    <w:rsid w:val="00E7091D"/>
    <w:rsid w:val="00E81AB3"/>
    <w:rsid w:val="00E821D9"/>
    <w:rsid w:val="00EA1009"/>
    <w:rsid w:val="00EB088E"/>
    <w:rsid w:val="00EB517B"/>
    <w:rsid w:val="00EC49AE"/>
    <w:rsid w:val="00EC747D"/>
    <w:rsid w:val="00ED7C35"/>
    <w:rsid w:val="00EE1120"/>
    <w:rsid w:val="00EE3041"/>
    <w:rsid w:val="00EF250E"/>
    <w:rsid w:val="00EF72BE"/>
    <w:rsid w:val="00F414A1"/>
    <w:rsid w:val="00F47BBD"/>
    <w:rsid w:val="00F57EC6"/>
    <w:rsid w:val="00F60938"/>
    <w:rsid w:val="00F80043"/>
    <w:rsid w:val="00F82FCF"/>
    <w:rsid w:val="00F908C4"/>
    <w:rsid w:val="00FC06A6"/>
    <w:rsid w:val="00FC22F1"/>
    <w:rsid w:val="00FD7026"/>
    <w:rsid w:val="00FE318A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5:docId w15:val="{45A43E55-EBFD-40C5-902B-50097722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38"/>
    <w:pPr>
      <w:autoSpaceDE w:val="0"/>
      <w:autoSpaceDN w:val="0"/>
    </w:pPr>
    <w:rPr>
      <w:lang w:val="en-AU"/>
    </w:rPr>
  </w:style>
  <w:style w:type="paragraph" w:styleId="1">
    <w:name w:val="heading 1"/>
    <w:basedOn w:val="a"/>
    <w:next w:val="a"/>
    <w:link w:val="1Char"/>
    <w:uiPriority w:val="99"/>
    <w:qFormat/>
    <w:rsid w:val="0059213D"/>
    <w:pPr>
      <w:keepNext/>
      <w:framePr w:w="4683" w:h="1302" w:hSpace="181" w:wrap="auto" w:vAnchor="text" w:hAnchor="page" w:x="931" w:y="22"/>
      <w:jc w:val="center"/>
      <w:outlineLvl w:val="0"/>
    </w:pPr>
    <w:rPr>
      <w:b/>
      <w:bCs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59213D"/>
    <w:pPr>
      <w:keepNext/>
      <w:jc w:val="center"/>
      <w:outlineLvl w:val="1"/>
    </w:pPr>
    <w:rPr>
      <w:b/>
      <w:bCs/>
      <w:sz w:val="18"/>
      <w:szCs w:val="18"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59213D"/>
    <w:pPr>
      <w:keepNext/>
      <w:jc w:val="center"/>
      <w:outlineLvl w:val="2"/>
    </w:pPr>
    <w:rPr>
      <w:b/>
      <w:bCs/>
      <w:i/>
      <w:iCs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59213D"/>
    <w:pPr>
      <w:keepNext/>
      <w:outlineLvl w:val="3"/>
    </w:pPr>
    <w:rPr>
      <w:rFonts w:ascii="Arial,BoldItalic" w:hAnsi="Arial,BoldItalic" w:cs="Arial,BoldItalic"/>
      <w:b/>
      <w:bCs/>
      <w:sz w:val="18"/>
      <w:szCs w:val="18"/>
    </w:rPr>
  </w:style>
  <w:style w:type="paragraph" w:styleId="5">
    <w:name w:val="heading 5"/>
    <w:basedOn w:val="a"/>
    <w:next w:val="a"/>
    <w:link w:val="5Char"/>
    <w:uiPriority w:val="99"/>
    <w:qFormat/>
    <w:rsid w:val="00AA27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AA27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AA278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semiHidden/>
    <w:locked/>
    <w:rsid w:val="0059213D"/>
    <w:rPr>
      <w:rFonts w:ascii="Cambria" w:eastAsia="Times New Roman" w:hAnsi="Cambria" w:cs="Times New Roman"/>
      <w:b/>
      <w:bCs/>
      <w:i/>
      <w:iCs/>
      <w:sz w:val="28"/>
      <w:szCs w:val="28"/>
      <w:lang w:val="en-AU" w:eastAsia="el-GR"/>
    </w:rPr>
  </w:style>
  <w:style w:type="character" w:customStyle="1" w:styleId="3Char">
    <w:name w:val="Επικεφαλίδα 3 Char"/>
    <w:link w:val="3"/>
    <w:uiPriority w:val="9"/>
    <w:semiHidden/>
    <w:locked/>
    <w:rsid w:val="0059213D"/>
    <w:rPr>
      <w:rFonts w:ascii="Cambria" w:eastAsia="Times New Roman" w:hAnsi="Cambria" w:cs="Times New Roman"/>
      <w:b/>
      <w:bCs/>
      <w:sz w:val="26"/>
      <w:szCs w:val="26"/>
      <w:lang w:val="en-AU" w:eastAsia="el-GR"/>
    </w:rPr>
  </w:style>
  <w:style w:type="character" w:customStyle="1" w:styleId="4Char">
    <w:name w:val="Επικεφαλίδα 4 Char"/>
    <w:link w:val="4"/>
    <w:uiPriority w:val="9"/>
    <w:semiHidden/>
    <w:locked/>
    <w:rsid w:val="0059213D"/>
    <w:rPr>
      <w:rFonts w:ascii="Calibri" w:eastAsia="Times New Roman" w:hAnsi="Calibri" w:cs="Times New Roman"/>
      <w:b/>
      <w:bCs/>
      <w:sz w:val="28"/>
      <w:szCs w:val="28"/>
      <w:lang w:val="en-AU" w:eastAsia="el-GR"/>
    </w:rPr>
  </w:style>
  <w:style w:type="character" w:customStyle="1" w:styleId="5Char">
    <w:name w:val="Επικεφαλίδα 5 Char"/>
    <w:link w:val="5"/>
    <w:uiPriority w:val="9"/>
    <w:semiHidden/>
    <w:locked/>
    <w:rsid w:val="0059213D"/>
    <w:rPr>
      <w:rFonts w:ascii="Calibri" w:eastAsia="Times New Roman" w:hAnsi="Calibri" w:cs="Times New Roman"/>
      <w:b/>
      <w:bCs/>
      <w:i/>
      <w:iCs/>
      <w:sz w:val="26"/>
      <w:szCs w:val="26"/>
      <w:lang w:val="en-AU" w:eastAsia="el-GR"/>
    </w:rPr>
  </w:style>
  <w:style w:type="character" w:customStyle="1" w:styleId="6Char">
    <w:name w:val="Επικεφαλίδα 6 Char"/>
    <w:link w:val="6"/>
    <w:uiPriority w:val="9"/>
    <w:semiHidden/>
    <w:locked/>
    <w:rsid w:val="0059213D"/>
    <w:rPr>
      <w:rFonts w:ascii="Calibri" w:eastAsia="Times New Roman" w:hAnsi="Calibri" w:cs="Times New Roman"/>
      <w:b/>
      <w:bCs/>
      <w:lang w:val="en-AU" w:eastAsia="el-GR"/>
    </w:rPr>
  </w:style>
  <w:style w:type="character" w:customStyle="1" w:styleId="7Char">
    <w:name w:val="Επικεφαλίδα 7 Char"/>
    <w:link w:val="7"/>
    <w:uiPriority w:val="9"/>
    <w:semiHidden/>
    <w:locked/>
    <w:rsid w:val="0059213D"/>
    <w:rPr>
      <w:rFonts w:ascii="Calibri" w:eastAsia="Times New Roman" w:hAnsi="Calibri" w:cs="Times New Roman"/>
      <w:sz w:val="24"/>
      <w:szCs w:val="24"/>
      <w:lang w:val="en-AU" w:eastAsia="el-GR"/>
    </w:rPr>
  </w:style>
  <w:style w:type="paragraph" w:styleId="20">
    <w:name w:val="Body Text 2"/>
    <w:basedOn w:val="a"/>
    <w:link w:val="2Char0"/>
    <w:uiPriority w:val="99"/>
    <w:rsid w:val="0059213D"/>
    <w:pPr>
      <w:ind w:left="426" w:hanging="426"/>
    </w:pPr>
    <w:rPr>
      <w:rFonts w:ascii="Arial,BoldItalic" w:hAnsi="Arial,BoldItalic" w:cs="Arial,BoldItalic"/>
    </w:rPr>
  </w:style>
  <w:style w:type="character" w:customStyle="1" w:styleId="1Char">
    <w:name w:val="Επικεφαλίδα 1 Char"/>
    <w:link w:val="1"/>
    <w:uiPriority w:val="9"/>
    <w:locked/>
    <w:rsid w:val="0059213D"/>
    <w:rPr>
      <w:rFonts w:ascii="Cambria" w:eastAsia="Times New Roman" w:hAnsi="Cambria" w:cs="Times New Roman"/>
      <w:b/>
      <w:bCs/>
      <w:kern w:val="32"/>
      <w:sz w:val="32"/>
      <w:szCs w:val="32"/>
      <w:lang w:val="en-AU" w:eastAsia="el-GR"/>
    </w:rPr>
  </w:style>
  <w:style w:type="paragraph" w:styleId="a3">
    <w:name w:val="header"/>
    <w:basedOn w:val="a"/>
    <w:link w:val="Char"/>
    <w:uiPriority w:val="99"/>
    <w:rsid w:val="003A70B8"/>
    <w:pPr>
      <w:tabs>
        <w:tab w:val="center" w:pos="4153"/>
        <w:tab w:val="right" w:pos="8306"/>
      </w:tabs>
    </w:pPr>
  </w:style>
  <w:style w:type="character" w:customStyle="1" w:styleId="2Char0">
    <w:name w:val="Σώμα κείμενου 2 Char"/>
    <w:link w:val="20"/>
    <w:uiPriority w:val="99"/>
    <w:semiHidden/>
    <w:locked/>
    <w:rsid w:val="0059213D"/>
    <w:rPr>
      <w:rFonts w:cs="Times New Roman"/>
      <w:sz w:val="20"/>
      <w:szCs w:val="20"/>
      <w:lang w:val="en-AU" w:eastAsia="el-GR"/>
    </w:rPr>
  </w:style>
  <w:style w:type="paragraph" w:styleId="a4">
    <w:name w:val="footer"/>
    <w:basedOn w:val="a"/>
    <w:link w:val="Char0"/>
    <w:uiPriority w:val="99"/>
    <w:rsid w:val="003A70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sid w:val="0059213D"/>
    <w:rPr>
      <w:rFonts w:cs="Times New Roman"/>
      <w:sz w:val="20"/>
      <w:szCs w:val="20"/>
      <w:lang w:val="en-AU" w:eastAsia="el-GR"/>
    </w:rPr>
  </w:style>
  <w:style w:type="character" w:styleId="a5">
    <w:name w:val="page number"/>
    <w:uiPriority w:val="99"/>
    <w:rsid w:val="003A70B8"/>
    <w:rPr>
      <w:rFonts w:cs="Times New Roman"/>
    </w:rPr>
  </w:style>
  <w:style w:type="character" w:customStyle="1" w:styleId="Char0">
    <w:name w:val="Υποσέλιδο Char"/>
    <w:link w:val="a4"/>
    <w:uiPriority w:val="99"/>
    <w:semiHidden/>
    <w:locked/>
    <w:rsid w:val="0059213D"/>
    <w:rPr>
      <w:rFonts w:cs="Times New Roman"/>
      <w:sz w:val="20"/>
      <w:szCs w:val="20"/>
      <w:lang w:val="en-AU" w:eastAsia="el-GR"/>
    </w:rPr>
  </w:style>
  <w:style w:type="paragraph" w:styleId="a6">
    <w:name w:val="Body Text"/>
    <w:basedOn w:val="a"/>
    <w:link w:val="Char1"/>
    <w:uiPriority w:val="99"/>
    <w:rsid w:val="001F0DA9"/>
    <w:pPr>
      <w:spacing w:after="120"/>
    </w:pPr>
  </w:style>
  <w:style w:type="table" w:styleId="a7">
    <w:name w:val="Table Grid"/>
    <w:basedOn w:val="a1"/>
    <w:uiPriority w:val="99"/>
    <w:rsid w:val="002D62FE"/>
    <w:pPr>
      <w:autoSpaceDE w:val="0"/>
      <w:autoSpaceDN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Σώμα κειμένου Char"/>
    <w:link w:val="a6"/>
    <w:uiPriority w:val="99"/>
    <w:semiHidden/>
    <w:locked/>
    <w:rsid w:val="0059213D"/>
    <w:rPr>
      <w:rFonts w:cs="Times New Roman"/>
      <w:sz w:val="20"/>
      <w:szCs w:val="20"/>
      <w:lang w:val="en-AU" w:eastAsia="el-GR"/>
    </w:rPr>
  </w:style>
  <w:style w:type="paragraph" w:customStyle="1" w:styleId="Default">
    <w:name w:val="Default"/>
    <w:rsid w:val="000C37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022A8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022A8"/>
    <w:rPr>
      <w:rFonts w:ascii="EUAlbertina" w:hAnsi="EUAlbertina" w:cs="Times New Roman"/>
      <w:color w:val="auto"/>
    </w:rPr>
  </w:style>
  <w:style w:type="paragraph" w:styleId="a8">
    <w:name w:val="No Spacing"/>
    <w:uiPriority w:val="1"/>
    <w:qFormat/>
    <w:rsid w:val="000D0B36"/>
    <w:pPr>
      <w:autoSpaceDE w:val="0"/>
      <w:autoSpaceDN w:val="0"/>
    </w:pPr>
    <w:rPr>
      <w:lang w:val="en-AU"/>
    </w:rPr>
  </w:style>
  <w:style w:type="character" w:customStyle="1" w:styleId="tlid-translation">
    <w:name w:val="tlid-translation"/>
    <w:rsid w:val="00241413"/>
  </w:style>
  <w:style w:type="paragraph" w:styleId="a9">
    <w:name w:val="List Paragraph"/>
    <w:basedOn w:val="a"/>
    <w:uiPriority w:val="34"/>
    <w:qFormat/>
    <w:rsid w:val="00F60938"/>
    <w:pPr>
      <w:ind w:left="720"/>
    </w:pPr>
  </w:style>
  <w:style w:type="paragraph" w:customStyle="1" w:styleId="WW-Default">
    <w:name w:val="WW-Default"/>
    <w:rsid w:val="003075C6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4207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HCAA</Company>
  <LinksUpToDate>false</LinksUpToDate>
  <CharactersWithSpaces>26873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Μάσχας Βύρων</dc:creator>
  <cp:keywords/>
  <dc:description/>
  <cp:lastModifiedBy>Byron Maschas</cp:lastModifiedBy>
  <cp:revision>4</cp:revision>
  <cp:lastPrinted>2020-11-25T09:55:00Z</cp:lastPrinted>
  <dcterms:created xsi:type="dcterms:W3CDTF">2020-12-04T03:40:00Z</dcterms:created>
  <dcterms:modified xsi:type="dcterms:W3CDTF">2020-12-15T02:32:00Z</dcterms:modified>
</cp:coreProperties>
</file>