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4F" w:rsidRDefault="0059574F" w:rsidP="0059574F">
      <w:pPr>
        <w:pStyle w:val="info"/>
        <w:spacing w:before="0" w:beforeAutospacing="0" w:after="0" w:afterAutospacing="0"/>
        <w:textAlignment w:val="baseline"/>
        <w:rPr>
          <w:rFonts w:ascii="inherit" w:hAnsi="inherit"/>
          <w:color w:val="333333"/>
          <w:sz w:val="14"/>
          <w:szCs w:val="14"/>
        </w:rPr>
      </w:pPr>
    </w:p>
    <w:p w:rsidR="0059574F" w:rsidRDefault="0059574F" w:rsidP="0059574F">
      <w:pPr>
        <w:pStyle w:val="1"/>
        <w:rPr>
          <w:rFonts w:ascii="Book Antiqua" w:hAnsi="Book Antiqua"/>
          <w:color w:val="C0504D"/>
          <w:sz w:val="24"/>
          <w:szCs w:val="24"/>
        </w:rPr>
      </w:pPr>
    </w:p>
    <w:p w:rsidR="0059574F" w:rsidRPr="00A36B90" w:rsidRDefault="0059574F" w:rsidP="0059574F">
      <w:pPr>
        <w:pStyle w:val="1"/>
        <w:rPr>
          <w:rFonts w:ascii="Book Antiqua" w:hAnsi="Book Antiqua"/>
          <w:color w:val="C0504D"/>
          <w:sz w:val="24"/>
          <w:szCs w:val="24"/>
        </w:rPr>
      </w:pPr>
      <w:r w:rsidRPr="00A36B90">
        <w:rPr>
          <w:rFonts w:ascii="Book Antiqua" w:hAnsi="Book Antiqua"/>
          <w:color w:val="C0504D"/>
          <w:sz w:val="24"/>
          <w:szCs w:val="24"/>
        </w:rPr>
        <w:t>Άρνηση  επιβίβασης</w:t>
      </w:r>
      <w:r>
        <w:rPr>
          <w:rFonts w:ascii="Book Antiqua" w:hAnsi="Book Antiqua"/>
          <w:color w:val="C0504D"/>
          <w:sz w:val="24"/>
          <w:szCs w:val="24"/>
        </w:rPr>
        <w:t xml:space="preserve"> σε πτήση</w:t>
      </w:r>
    </w:p>
    <w:p w:rsidR="0059574F" w:rsidRPr="00BA7A9B" w:rsidRDefault="0059574F" w:rsidP="0059574F">
      <w:pPr>
        <w:jc w:val="both"/>
        <w:rPr>
          <w:rFonts w:ascii="Book Antiqua" w:hAnsi="Book Antiqua" w:cs="Tahoma"/>
          <w:sz w:val="22"/>
          <w:szCs w:val="22"/>
          <w:u w:val="single"/>
        </w:rPr>
      </w:pP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Ο αερομεταφορέας πριν  προχωρήσει σε άρνηση επιβίβασης  επιβατών  παρά  τη θέλησή  τους, αναζητεί επιβάτες  διατεθειμένους  να παραιτηθούν  από την κράτησή τους,   με  αντάλλαγμα  κάποιο  όφελος  υπό  όρους  που  θα συμφωνηθούν  μεταξύ του ενδιαφερόμενου  επιβάτη  και του αερομεταφορέα.  Στους  εθελοντές  παρέχεται  εναλλακτική μεταφορά   ή  επιστροφή  του αντιτίμου του εισιτηρίου,  επιπρόσθετα των οφελών  που αναφέρθηκαν  προηγούμενα.</w:t>
      </w:r>
    </w:p>
    <w:p w:rsidR="0059574F" w:rsidRPr="00F27323" w:rsidRDefault="0059574F" w:rsidP="0059574F">
      <w:pPr>
        <w:jc w:val="both"/>
        <w:rPr>
          <w:rFonts w:ascii="Book Antiqua" w:hAnsi="Book Antiqua" w:cs="Tahoma"/>
          <w:sz w:val="22"/>
          <w:szCs w:val="22"/>
        </w:rPr>
      </w:pPr>
    </w:p>
    <w:p w:rsidR="0059574F" w:rsidRPr="003F03F1" w:rsidRDefault="0059574F" w:rsidP="0059574F">
      <w:pPr>
        <w:jc w:val="both"/>
        <w:rPr>
          <w:rFonts w:ascii="Book Antiqua" w:hAnsi="Book Antiqua" w:cs="Tahoma"/>
          <w:sz w:val="22"/>
          <w:szCs w:val="22"/>
        </w:rPr>
      </w:pPr>
      <w:r w:rsidRPr="00F27323">
        <w:rPr>
          <w:rFonts w:ascii="Book Antiqua" w:hAnsi="Book Antiqua" w:cs="Tahoma"/>
          <w:sz w:val="22"/>
          <w:szCs w:val="22"/>
        </w:rPr>
        <w:t xml:space="preserve">Εάν δεν παρουσιασθεί </w:t>
      </w:r>
      <w:r>
        <w:rPr>
          <w:rFonts w:ascii="Book Antiqua" w:hAnsi="Book Antiqua" w:cs="Tahoma"/>
          <w:sz w:val="22"/>
          <w:szCs w:val="22"/>
        </w:rPr>
        <w:t xml:space="preserve">ο αριθμός εθελοντών που αναζητείται, </w:t>
      </w:r>
      <w:r w:rsidRPr="00F27323">
        <w:rPr>
          <w:rFonts w:ascii="Book Antiqua" w:hAnsi="Book Antiqua" w:cs="Tahoma"/>
          <w:sz w:val="22"/>
          <w:szCs w:val="22"/>
        </w:rPr>
        <w:t xml:space="preserve"> ο  αερομεταφορέας  μπορεί  τότε να </w:t>
      </w:r>
      <w:r>
        <w:rPr>
          <w:rFonts w:ascii="Book Antiqua" w:hAnsi="Book Antiqua" w:cs="Tahoma"/>
          <w:sz w:val="22"/>
          <w:szCs w:val="22"/>
        </w:rPr>
        <w:t xml:space="preserve">σας </w:t>
      </w:r>
      <w:r w:rsidRPr="00F27323">
        <w:rPr>
          <w:rFonts w:ascii="Book Antiqua" w:hAnsi="Book Antiqua" w:cs="Tahoma"/>
          <w:sz w:val="22"/>
          <w:szCs w:val="22"/>
        </w:rPr>
        <w:t>αρνηθεί  τ</w:t>
      </w:r>
      <w:r>
        <w:rPr>
          <w:rFonts w:ascii="Book Antiqua" w:hAnsi="Book Antiqua" w:cs="Tahoma"/>
          <w:sz w:val="22"/>
          <w:szCs w:val="22"/>
        </w:rPr>
        <w:t>ην επιβίβαση παρά τη θέλησή σας</w:t>
      </w:r>
      <w:r w:rsidRPr="00F27323">
        <w:rPr>
          <w:rFonts w:ascii="Book Antiqua" w:hAnsi="Book Antiqua" w:cs="Tahoma"/>
          <w:sz w:val="22"/>
          <w:szCs w:val="22"/>
        </w:rPr>
        <w:t xml:space="preserve">.  </w:t>
      </w:r>
      <w:r>
        <w:rPr>
          <w:rFonts w:ascii="Book Antiqua" w:hAnsi="Book Antiqua" w:cs="Tahoma"/>
          <w:sz w:val="22"/>
          <w:szCs w:val="22"/>
        </w:rPr>
        <w:t>Ωστόσο πρέπει να σας προσφερθεί αποζημίωση ανάλογα με την χιλιομετρική απόσταση και βοήθεια βάσει του άρθρου 9 του Κανονισμού 261/2004 (τροφή, διανυκτέρευση, τηλέφωνα κλπ)</w:t>
      </w:r>
      <w:r w:rsidRPr="00F27323">
        <w:rPr>
          <w:rFonts w:ascii="Book Antiqua" w:hAnsi="Book Antiqua" w:cs="Tahoma"/>
          <w:sz w:val="22"/>
          <w:szCs w:val="22"/>
        </w:rPr>
        <w:t xml:space="preserve"> </w:t>
      </w:r>
    </w:p>
    <w:p w:rsidR="0059574F" w:rsidRPr="003F03F1" w:rsidRDefault="0059574F" w:rsidP="0059574F">
      <w:pPr>
        <w:jc w:val="both"/>
        <w:rPr>
          <w:rFonts w:ascii="Book Antiqua" w:hAnsi="Book Antiqua" w:cs="Tahoma"/>
          <w:sz w:val="22"/>
          <w:szCs w:val="22"/>
        </w:rPr>
      </w:pPr>
    </w:p>
    <w:p w:rsidR="0059574F" w:rsidRPr="00F27323" w:rsidRDefault="0059574F" w:rsidP="0059574F">
      <w:pPr>
        <w:jc w:val="both"/>
        <w:rPr>
          <w:rFonts w:ascii="Book Antiqua" w:hAnsi="Book Antiqua" w:cs="Tahoma"/>
          <w:sz w:val="22"/>
          <w:szCs w:val="22"/>
        </w:rPr>
      </w:pPr>
      <w:r>
        <w:rPr>
          <w:rFonts w:ascii="Book Antiqua" w:hAnsi="Book Antiqua" w:cs="Tahoma"/>
          <w:sz w:val="22"/>
          <w:szCs w:val="22"/>
        </w:rPr>
        <w:t>Η αποζημίωση ανέρχεται στα παρακάτω ποσά</w:t>
      </w:r>
      <w:r w:rsidRPr="00F27323">
        <w:rPr>
          <w:rFonts w:ascii="Book Antiqua" w:hAnsi="Book Antiqua" w:cs="Tahoma"/>
          <w:sz w:val="22"/>
          <w:szCs w:val="22"/>
        </w:rPr>
        <w:t>:</w:t>
      </w:r>
    </w:p>
    <w:p w:rsidR="0059574F" w:rsidRPr="00F27323" w:rsidRDefault="0059574F" w:rsidP="0059574F">
      <w:pPr>
        <w:jc w:val="both"/>
        <w:rPr>
          <w:rFonts w:ascii="Book Antiqua" w:hAnsi="Book Antiqua" w:cs="Tahoma"/>
          <w:sz w:val="22"/>
          <w:szCs w:val="22"/>
        </w:rPr>
      </w:pP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250  ευρώ για όλες τις πτήσεις έως και 1500 χιλιομέτρων</w:t>
      </w: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400  ευρώ για όλες τις ενδοκοινοτικές πτήσεις άνω των 1500 χιλιομέτρων και όλες τις άλλες πτήσεις μεταξύ  1500  και 3500  χιλιομέτρων</w:t>
      </w:r>
    </w:p>
    <w:p w:rsidR="0059574F" w:rsidRPr="00D6743F" w:rsidRDefault="0059574F" w:rsidP="0059574F">
      <w:pPr>
        <w:numPr>
          <w:ilvl w:val="0"/>
          <w:numId w:val="1"/>
        </w:numPr>
        <w:jc w:val="both"/>
        <w:rPr>
          <w:rFonts w:ascii="Book Antiqua" w:hAnsi="Book Antiqua" w:cs="Tahoma"/>
          <w:sz w:val="22"/>
          <w:szCs w:val="22"/>
        </w:rPr>
      </w:pPr>
      <w:r w:rsidRPr="00F27323">
        <w:rPr>
          <w:rFonts w:ascii="Book Antiqua" w:hAnsi="Book Antiqua" w:cs="Tahoma"/>
        </w:rPr>
        <w:t>600  ευρώ για όλες τις άλλες πτήσεις</w:t>
      </w: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r>
        <w:rPr>
          <w:rFonts w:ascii="Book Antiqua" w:hAnsi="Book Antiqua" w:cs="Tahoma"/>
          <w:noProof/>
          <w:sz w:val="22"/>
          <w:szCs w:val="22"/>
        </w:rPr>
        <w:drawing>
          <wp:inline distT="0" distB="0" distL="0" distR="0">
            <wp:extent cx="5267960" cy="3515360"/>
            <wp:effectExtent l="19050" t="0" r="8890" b="0"/>
            <wp:docPr id="1" name="Εικόνα 1" descr="flight_delay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ght_delay_04"/>
                    <pic:cNvPicPr>
                      <a:picLocks noChangeAspect="1" noChangeArrowheads="1"/>
                    </pic:cNvPicPr>
                  </pic:nvPicPr>
                  <pic:blipFill>
                    <a:blip r:embed="rId5" cstate="print"/>
                    <a:srcRect/>
                    <a:stretch>
                      <a:fillRect/>
                    </a:stretch>
                  </pic:blipFill>
                  <pic:spPr bwMode="auto">
                    <a:xfrm>
                      <a:off x="0" y="0"/>
                      <a:ext cx="5267960" cy="3515360"/>
                    </a:xfrm>
                    <a:prstGeom prst="rect">
                      <a:avLst/>
                    </a:prstGeom>
                    <a:noFill/>
                    <a:ln w="9525">
                      <a:noFill/>
                      <a:miter lim="800000"/>
                      <a:headEnd/>
                      <a:tailEnd/>
                    </a:ln>
                  </pic:spPr>
                </pic:pic>
              </a:graphicData>
            </a:graphic>
          </wp:inline>
        </w:drawing>
      </w: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Ωστόσο όταν σας </w:t>
      </w:r>
      <w:r>
        <w:rPr>
          <w:rFonts w:ascii="Book Antiqua" w:hAnsi="Book Antiqua"/>
          <w:sz w:val="22"/>
          <w:szCs w:val="22"/>
        </w:rPr>
        <w:t xml:space="preserve">προσφέρεται </w:t>
      </w:r>
      <w:r w:rsidRPr="00C03A6B">
        <w:rPr>
          <w:rFonts w:ascii="Book Antiqua" w:hAnsi="Book Antiqua"/>
          <w:sz w:val="22"/>
          <w:szCs w:val="22"/>
        </w:rPr>
        <w:t xml:space="preserve">μεταφορά στον τελικό σας </w:t>
      </w:r>
      <w:proofErr w:type="spellStart"/>
      <w:r w:rsidRPr="00C03A6B">
        <w:rPr>
          <w:rFonts w:ascii="Book Antiqua" w:hAnsi="Book Antiqua"/>
          <w:sz w:val="22"/>
          <w:szCs w:val="22"/>
        </w:rPr>
        <w:t>προορισµό</w:t>
      </w:r>
      <w:proofErr w:type="spellEnd"/>
      <w:r w:rsidRPr="00C03A6B">
        <w:rPr>
          <w:rFonts w:ascii="Book Antiqua" w:hAnsi="Book Antiqua"/>
          <w:sz w:val="22"/>
          <w:szCs w:val="22"/>
        </w:rPr>
        <w:t xml:space="preserve"> µε άλλη πτήση </w:t>
      </w:r>
      <w:proofErr w:type="spellStart"/>
      <w:r w:rsidRPr="00C03A6B">
        <w:rPr>
          <w:rFonts w:ascii="Book Antiqua" w:hAnsi="Book Antiqua"/>
          <w:sz w:val="22"/>
          <w:szCs w:val="22"/>
        </w:rPr>
        <w:t>σύµφωνα</w:t>
      </w:r>
      <w:proofErr w:type="spellEnd"/>
      <w:r w:rsidRPr="00C03A6B">
        <w:rPr>
          <w:rFonts w:ascii="Book Antiqua" w:hAnsi="Book Antiqua"/>
          <w:sz w:val="22"/>
          <w:szCs w:val="22"/>
        </w:rPr>
        <w:t xml:space="preserve"> µε το άρθρο 8, η ώρα άφιξης της οποίας δεν υπερβαίνει την προγραμματισμένη ώρα άφιξης της πτήσης για την οποία είχε αρχικά κρατηθεί η θέση κατά:</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 α) δύο ώρες για όλες τις πτήσεις έως 1 500 χιλιομέτρων, ή</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 β) τρεις ώρες προκειμένου για όλες τις ενδοκοινοτικές πτήσεις άνω των 1 500 χιλιομέτρων και για όλες τις άλλες πτήσεις µ</w:t>
      </w:r>
      <w:proofErr w:type="spellStart"/>
      <w:r w:rsidRPr="00C03A6B">
        <w:rPr>
          <w:rFonts w:ascii="Book Antiqua" w:hAnsi="Book Antiqua"/>
          <w:sz w:val="22"/>
          <w:szCs w:val="22"/>
        </w:rPr>
        <w:t>εταξύ</w:t>
      </w:r>
      <w:proofErr w:type="spellEnd"/>
      <w:r w:rsidRPr="00C03A6B">
        <w:rPr>
          <w:rFonts w:ascii="Book Antiqua" w:hAnsi="Book Antiqua"/>
          <w:sz w:val="22"/>
          <w:szCs w:val="22"/>
        </w:rPr>
        <w:t xml:space="preserve"> 1 500 και 3 500 </w:t>
      </w:r>
      <w:proofErr w:type="spellStart"/>
      <w:r w:rsidRPr="00C03A6B">
        <w:rPr>
          <w:rFonts w:ascii="Book Antiqua" w:hAnsi="Book Antiqua"/>
          <w:sz w:val="22"/>
          <w:szCs w:val="22"/>
        </w:rPr>
        <w:t>χιλιοµέτρων</w:t>
      </w:r>
      <w:proofErr w:type="spellEnd"/>
      <w:r w:rsidRPr="00C03A6B">
        <w:rPr>
          <w:rFonts w:ascii="Book Antiqua" w:hAnsi="Book Antiqua"/>
          <w:sz w:val="22"/>
          <w:szCs w:val="22"/>
        </w:rPr>
        <w:t xml:space="preserve">, ή </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γ) τέσσερις ώρες προκειμένου για όλες τις πτήσεις που δεν </w:t>
      </w:r>
      <w:proofErr w:type="spellStart"/>
      <w:r w:rsidRPr="00C03A6B">
        <w:rPr>
          <w:rFonts w:ascii="Book Antiqua" w:hAnsi="Book Antiqua"/>
          <w:sz w:val="22"/>
          <w:szCs w:val="22"/>
        </w:rPr>
        <w:t>εµπίπτουν</w:t>
      </w:r>
      <w:proofErr w:type="spellEnd"/>
      <w:r w:rsidRPr="00C03A6B">
        <w:rPr>
          <w:rFonts w:ascii="Book Antiqua" w:hAnsi="Book Antiqua"/>
          <w:sz w:val="22"/>
          <w:szCs w:val="22"/>
        </w:rPr>
        <w:t xml:space="preserve"> </w:t>
      </w:r>
      <w:r>
        <w:rPr>
          <w:rFonts w:ascii="Book Antiqua" w:hAnsi="Book Antiqua"/>
          <w:sz w:val="22"/>
          <w:szCs w:val="22"/>
        </w:rPr>
        <w:t xml:space="preserve">στις προαναφερόμενες περιπτώσεις </w:t>
      </w:r>
      <w:r w:rsidRPr="00C03A6B">
        <w:rPr>
          <w:rFonts w:ascii="Book Antiqua" w:hAnsi="Book Antiqua"/>
          <w:sz w:val="22"/>
          <w:szCs w:val="22"/>
        </w:rPr>
        <w:t xml:space="preserve">α) ή β), ο </w:t>
      </w:r>
      <w:proofErr w:type="spellStart"/>
      <w:r w:rsidRPr="00C03A6B">
        <w:rPr>
          <w:rFonts w:ascii="Book Antiqua" w:hAnsi="Book Antiqua"/>
          <w:sz w:val="22"/>
          <w:szCs w:val="22"/>
        </w:rPr>
        <w:t>πραγµατικός</w:t>
      </w:r>
      <w:proofErr w:type="spellEnd"/>
      <w:r w:rsidRPr="00C03A6B">
        <w:rPr>
          <w:rFonts w:ascii="Book Antiqua" w:hAnsi="Book Antiqua"/>
          <w:sz w:val="22"/>
          <w:szCs w:val="22"/>
        </w:rPr>
        <w:t xml:space="preserve"> </w:t>
      </w:r>
      <w:proofErr w:type="spellStart"/>
      <w:r w:rsidRPr="00C03A6B">
        <w:rPr>
          <w:rFonts w:ascii="Book Antiqua" w:hAnsi="Book Antiqua"/>
          <w:sz w:val="22"/>
          <w:szCs w:val="22"/>
        </w:rPr>
        <w:t>αεροµεταφορέας</w:t>
      </w:r>
      <w:proofErr w:type="spellEnd"/>
      <w:r w:rsidRPr="00C03A6B">
        <w:rPr>
          <w:rFonts w:ascii="Book Antiqua" w:hAnsi="Book Antiqua"/>
          <w:sz w:val="22"/>
          <w:szCs w:val="22"/>
        </w:rPr>
        <w:t xml:space="preserve"> µ</w:t>
      </w:r>
      <w:proofErr w:type="spellStart"/>
      <w:r w:rsidRPr="00C03A6B">
        <w:rPr>
          <w:rFonts w:ascii="Book Antiqua" w:hAnsi="Book Antiqua"/>
          <w:sz w:val="22"/>
          <w:szCs w:val="22"/>
        </w:rPr>
        <w:t>πορεί</w:t>
      </w:r>
      <w:proofErr w:type="spellEnd"/>
      <w:r w:rsidRPr="00C03A6B">
        <w:rPr>
          <w:rFonts w:ascii="Book Antiqua" w:hAnsi="Book Antiqua"/>
          <w:sz w:val="22"/>
          <w:szCs w:val="22"/>
        </w:rPr>
        <w:t xml:space="preserve"> να µ</w:t>
      </w:r>
      <w:proofErr w:type="spellStart"/>
      <w:r w:rsidRPr="00C03A6B">
        <w:rPr>
          <w:rFonts w:ascii="Book Antiqua" w:hAnsi="Book Antiqua"/>
          <w:sz w:val="22"/>
          <w:szCs w:val="22"/>
        </w:rPr>
        <w:t>ειώσει</w:t>
      </w:r>
      <w:proofErr w:type="spellEnd"/>
      <w:r w:rsidRPr="00C03A6B">
        <w:rPr>
          <w:rFonts w:ascii="Book Antiqua" w:hAnsi="Book Antiqua"/>
          <w:sz w:val="22"/>
          <w:szCs w:val="22"/>
        </w:rPr>
        <w:t xml:space="preserve"> την </w:t>
      </w:r>
      <w:proofErr w:type="spellStart"/>
      <w:r w:rsidRPr="00C03A6B">
        <w:rPr>
          <w:rFonts w:ascii="Book Antiqua" w:hAnsi="Book Antiqua"/>
          <w:sz w:val="22"/>
          <w:szCs w:val="22"/>
        </w:rPr>
        <w:t>αποζηµίωση</w:t>
      </w:r>
      <w:proofErr w:type="spellEnd"/>
      <w:r w:rsidRPr="00C03A6B">
        <w:rPr>
          <w:rFonts w:ascii="Book Antiqua" w:hAnsi="Book Antiqua"/>
          <w:sz w:val="22"/>
          <w:szCs w:val="22"/>
        </w:rPr>
        <w:t xml:space="preserve"> που προβλέπεται στην παράγραφο 1 κατά 50 %. </w:t>
      </w:r>
    </w:p>
    <w:p w:rsidR="0059574F" w:rsidRPr="00C03A6B" w:rsidRDefault="0059574F" w:rsidP="0059574F">
      <w:pPr>
        <w:jc w:val="both"/>
        <w:rPr>
          <w:rFonts w:ascii="Book Antiqua" w:hAnsi="Book Antiqua"/>
          <w:sz w:val="22"/>
          <w:szCs w:val="22"/>
        </w:rPr>
      </w:pPr>
    </w:p>
    <w:p w:rsidR="0059574F" w:rsidRDefault="0059574F" w:rsidP="0059574F">
      <w:pPr>
        <w:jc w:val="both"/>
        <w:rPr>
          <w:rFonts w:ascii="Book Antiqua" w:hAnsi="Book Antiqua"/>
          <w:sz w:val="22"/>
          <w:szCs w:val="22"/>
        </w:rPr>
      </w:pPr>
      <w:r w:rsidRPr="00C03A6B">
        <w:rPr>
          <w:rFonts w:ascii="Book Antiqua" w:hAnsi="Book Antiqua"/>
          <w:sz w:val="22"/>
          <w:szCs w:val="22"/>
        </w:rPr>
        <w:t xml:space="preserve">Ο αερομεταφορέας οφείλει να σας καταβάλλει την </w:t>
      </w:r>
      <w:proofErr w:type="spellStart"/>
      <w:r w:rsidRPr="00C03A6B">
        <w:rPr>
          <w:rFonts w:ascii="Book Antiqua" w:hAnsi="Book Antiqua"/>
          <w:sz w:val="22"/>
          <w:szCs w:val="22"/>
        </w:rPr>
        <w:t>αποζηµίωση</w:t>
      </w:r>
      <w:proofErr w:type="spellEnd"/>
      <w:r w:rsidRPr="00C03A6B">
        <w:rPr>
          <w:rFonts w:ascii="Book Antiqua" w:hAnsi="Book Antiqua"/>
          <w:sz w:val="22"/>
          <w:szCs w:val="22"/>
        </w:rPr>
        <w:t xml:space="preserve"> σε ρευστό, µε ηλεκτρονικό τραπεζικό </w:t>
      </w:r>
      <w:proofErr w:type="spellStart"/>
      <w:r w:rsidRPr="00C03A6B">
        <w:rPr>
          <w:rFonts w:ascii="Book Antiqua" w:hAnsi="Book Antiqua"/>
          <w:sz w:val="22"/>
          <w:szCs w:val="22"/>
        </w:rPr>
        <w:t>έµβασµα</w:t>
      </w:r>
      <w:proofErr w:type="spellEnd"/>
      <w:r w:rsidRPr="00C03A6B">
        <w:rPr>
          <w:rFonts w:ascii="Book Antiqua" w:hAnsi="Book Antiqua"/>
          <w:sz w:val="22"/>
          <w:szCs w:val="22"/>
        </w:rPr>
        <w:t>, µε τραπεζική εντολή ή επιταγή, ή, εφόσον συμφωνήσετε ενυπογράφως µε ταξιδιωτικά κουπόνια (</w:t>
      </w:r>
      <w:proofErr w:type="spellStart"/>
      <w:r w:rsidRPr="00C03A6B">
        <w:rPr>
          <w:rFonts w:ascii="Book Antiqua" w:hAnsi="Book Antiqua"/>
          <w:sz w:val="22"/>
          <w:szCs w:val="22"/>
        </w:rPr>
        <w:t>voucher</w:t>
      </w:r>
      <w:proofErr w:type="spellEnd"/>
      <w:r w:rsidRPr="00C03A6B">
        <w:rPr>
          <w:rFonts w:ascii="Book Antiqua" w:hAnsi="Book Antiqua"/>
          <w:sz w:val="22"/>
          <w:szCs w:val="22"/>
        </w:rPr>
        <w:t xml:space="preserve">) ή/και άλλες υπηρεσίες. </w:t>
      </w:r>
    </w:p>
    <w:p w:rsidR="0059574F" w:rsidRDefault="0059574F" w:rsidP="0059574F">
      <w:pPr>
        <w:jc w:val="both"/>
        <w:rPr>
          <w:rFonts w:ascii="Book Antiqua" w:hAnsi="Book Antiqua"/>
          <w:sz w:val="22"/>
          <w:szCs w:val="22"/>
        </w:rPr>
      </w:pPr>
    </w:p>
    <w:p w:rsidR="0059574F" w:rsidRDefault="0059574F" w:rsidP="0059574F">
      <w:pPr>
        <w:pStyle w:val="2"/>
        <w:rPr>
          <w:rFonts w:ascii="Book Antiqua" w:hAnsi="Book Antiqua"/>
          <w:color w:val="C0504D"/>
          <w:sz w:val="24"/>
          <w:szCs w:val="24"/>
        </w:rPr>
      </w:pPr>
      <w:r>
        <w:rPr>
          <w:rFonts w:ascii="Book Antiqua" w:hAnsi="Book Antiqua"/>
          <w:noProof/>
          <w:color w:val="C0504D"/>
          <w:sz w:val="24"/>
          <w:szCs w:val="24"/>
        </w:rPr>
        <w:drawing>
          <wp:inline distT="0" distB="0" distL="0" distR="0">
            <wp:extent cx="3068320" cy="1493520"/>
            <wp:effectExtent l="19050" t="0" r="0" b="0"/>
            <wp:docPr id="2" name="Εικόνα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6" cstate="print"/>
                    <a:srcRect/>
                    <a:stretch>
                      <a:fillRect/>
                    </a:stretch>
                  </pic:blipFill>
                  <pic:spPr bwMode="auto">
                    <a:xfrm>
                      <a:off x="0" y="0"/>
                      <a:ext cx="3068320" cy="1493520"/>
                    </a:xfrm>
                    <a:prstGeom prst="rect">
                      <a:avLst/>
                    </a:prstGeom>
                    <a:noFill/>
                    <a:ln w="9525">
                      <a:noFill/>
                      <a:miter lim="800000"/>
                      <a:headEnd/>
                      <a:tailEnd/>
                    </a:ln>
                  </pic:spPr>
                </pic:pic>
              </a:graphicData>
            </a:graphic>
          </wp:inline>
        </w:drawing>
      </w:r>
    </w:p>
    <w:p w:rsidR="0059574F" w:rsidRDefault="0059574F" w:rsidP="0059574F">
      <w:pPr>
        <w:pStyle w:val="2"/>
        <w:rPr>
          <w:rFonts w:ascii="Book Antiqua" w:hAnsi="Book Antiqua"/>
          <w:color w:val="C0504D"/>
          <w:sz w:val="24"/>
          <w:szCs w:val="24"/>
        </w:rPr>
      </w:pPr>
    </w:p>
    <w:p w:rsidR="0059574F" w:rsidRDefault="0059574F" w:rsidP="0059574F">
      <w:pPr>
        <w:pStyle w:val="2"/>
        <w:rPr>
          <w:rFonts w:ascii="Book Antiqua" w:hAnsi="Book Antiqua"/>
          <w:color w:val="C0504D"/>
          <w:sz w:val="24"/>
          <w:szCs w:val="24"/>
        </w:rPr>
      </w:pPr>
    </w:p>
    <w:p w:rsidR="0059574F" w:rsidRDefault="0059574F" w:rsidP="0059574F">
      <w:pPr>
        <w:pStyle w:val="2"/>
        <w:rPr>
          <w:rFonts w:ascii="Book Antiqua" w:hAnsi="Book Antiqua"/>
          <w:color w:val="C0504D"/>
          <w:sz w:val="24"/>
          <w:szCs w:val="24"/>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Pr="00FC3F5D" w:rsidRDefault="0059574F" w:rsidP="0059574F">
      <w:pPr>
        <w:rPr>
          <w:lang w:val="en-US"/>
        </w:rPr>
      </w:pPr>
    </w:p>
    <w:p w:rsidR="0059574F" w:rsidRDefault="0059574F" w:rsidP="0059574F">
      <w:pPr>
        <w:pStyle w:val="2"/>
        <w:rPr>
          <w:rFonts w:ascii="Book Antiqua" w:hAnsi="Book Antiqua"/>
          <w:color w:val="C0504D"/>
          <w:sz w:val="24"/>
          <w:szCs w:val="24"/>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Default="0059574F" w:rsidP="0059574F">
      <w:pPr>
        <w:rPr>
          <w:lang w:val="en-US"/>
        </w:rPr>
      </w:pPr>
    </w:p>
    <w:p w:rsidR="0059574F" w:rsidRPr="00FC3F5D" w:rsidRDefault="0059574F" w:rsidP="0059574F">
      <w:pPr>
        <w:rPr>
          <w:lang w:val="en-US"/>
        </w:rPr>
      </w:pPr>
    </w:p>
    <w:p w:rsidR="0059574F" w:rsidRPr="00F27323" w:rsidRDefault="0059574F" w:rsidP="0059574F">
      <w:pPr>
        <w:jc w:val="both"/>
        <w:rPr>
          <w:rFonts w:ascii="Book Antiqua" w:hAnsi="Book Antiqua" w:cs="Tahoma"/>
          <w:b/>
          <w:sz w:val="22"/>
          <w:szCs w:val="22"/>
          <w:u w:val="single"/>
        </w:rPr>
      </w:pPr>
    </w:p>
    <w:p w:rsidR="0059574F" w:rsidRDefault="0059574F" w:rsidP="0059574F">
      <w:pPr>
        <w:jc w:val="both"/>
        <w:rPr>
          <w:rFonts w:ascii="Book Antiqua" w:hAnsi="Book Antiqua" w:cs="Tahoma"/>
          <w:sz w:val="22"/>
          <w:szCs w:val="22"/>
        </w:rPr>
      </w:pPr>
    </w:p>
    <w:p w:rsidR="0059574F" w:rsidRPr="0070140C" w:rsidRDefault="0059574F" w:rsidP="0059574F">
      <w:pPr>
        <w:jc w:val="both"/>
        <w:rPr>
          <w:rFonts w:ascii="Book Antiqua" w:hAnsi="Book Antiqua" w:cs="Tahoma"/>
          <w:b/>
          <w:color w:val="C0504D"/>
          <w:u w:val="single"/>
        </w:rPr>
      </w:pPr>
      <w:r>
        <w:rPr>
          <w:rFonts w:ascii="Book Antiqua" w:hAnsi="Book Antiqua" w:cs="Tahoma"/>
          <w:b/>
          <w:color w:val="C0504D"/>
          <w:u w:val="single"/>
        </w:rPr>
        <w:lastRenderedPageBreak/>
        <w:t>Ακυρώσεις πτήσεων</w:t>
      </w:r>
    </w:p>
    <w:p w:rsidR="0059574F" w:rsidRDefault="0059574F" w:rsidP="0059574F">
      <w:pPr>
        <w:jc w:val="both"/>
        <w:rPr>
          <w:rFonts w:ascii="Book Antiqua" w:hAnsi="Book Antiqua" w:cs="Tahoma"/>
          <w:sz w:val="22"/>
          <w:szCs w:val="22"/>
        </w:rPr>
      </w:pP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Σε περίπτωση  ακύρωσης  της πτήσης</w:t>
      </w:r>
      <w:r w:rsidRPr="00B13E85">
        <w:rPr>
          <w:rFonts w:ascii="Book Antiqua" w:hAnsi="Book Antiqua" w:cs="Tahoma"/>
          <w:sz w:val="22"/>
          <w:szCs w:val="22"/>
        </w:rPr>
        <w:t xml:space="preserve"> </w:t>
      </w:r>
      <w:r>
        <w:rPr>
          <w:rFonts w:ascii="Book Antiqua" w:hAnsi="Book Antiqua" w:cs="Tahoma"/>
          <w:sz w:val="22"/>
          <w:szCs w:val="22"/>
        </w:rPr>
        <w:t>για οποιονδήποτε λόγο</w:t>
      </w:r>
      <w:r w:rsidRPr="00F27323">
        <w:rPr>
          <w:rFonts w:ascii="Book Antiqua" w:hAnsi="Book Antiqua" w:cs="Tahoma"/>
          <w:sz w:val="22"/>
          <w:szCs w:val="22"/>
        </w:rPr>
        <w:t xml:space="preserve">, ο αερομεταφορέας  οφείλει να </w:t>
      </w:r>
      <w:r>
        <w:rPr>
          <w:rFonts w:ascii="Book Antiqua" w:hAnsi="Book Antiqua" w:cs="Tahoma"/>
          <w:sz w:val="22"/>
          <w:szCs w:val="22"/>
        </w:rPr>
        <w:t xml:space="preserve">σας </w:t>
      </w:r>
      <w:r w:rsidRPr="00F27323">
        <w:rPr>
          <w:rFonts w:ascii="Book Antiqua" w:hAnsi="Book Antiqua" w:cs="Tahoma"/>
          <w:sz w:val="22"/>
          <w:szCs w:val="22"/>
        </w:rPr>
        <w:t>παρ</w:t>
      </w:r>
      <w:r>
        <w:rPr>
          <w:rFonts w:ascii="Book Antiqua" w:hAnsi="Book Antiqua" w:cs="Tahoma"/>
          <w:sz w:val="22"/>
          <w:szCs w:val="22"/>
        </w:rPr>
        <w:t>άσχει</w:t>
      </w:r>
      <w:r w:rsidRPr="00F27323">
        <w:rPr>
          <w:rFonts w:ascii="Book Antiqua" w:hAnsi="Book Antiqua" w:cs="Tahoma"/>
          <w:sz w:val="22"/>
          <w:szCs w:val="22"/>
        </w:rPr>
        <w:t xml:space="preserve"> τις ακόλουθες επιλογές : </w:t>
      </w: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 xml:space="preserve"> α) της εναλλακτικής μεταφοράς  </w:t>
      </w:r>
      <w:r>
        <w:rPr>
          <w:rFonts w:ascii="Book Antiqua" w:hAnsi="Book Antiqua" w:cs="Tahoma"/>
          <w:sz w:val="22"/>
          <w:szCs w:val="22"/>
        </w:rPr>
        <w:t>σας</w:t>
      </w:r>
      <w:r w:rsidRPr="00F27323">
        <w:rPr>
          <w:rFonts w:ascii="Book Antiqua" w:hAnsi="Book Antiqua" w:cs="Tahoma"/>
          <w:sz w:val="22"/>
          <w:szCs w:val="22"/>
        </w:rPr>
        <w:t>,  υπό συγκρίσ</w:t>
      </w:r>
      <w:r>
        <w:rPr>
          <w:rFonts w:ascii="Book Antiqua" w:hAnsi="Book Antiqua" w:cs="Tahoma"/>
          <w:sz w:val="22"/>
          <w:szCs w:val="22"/>
        </w:rPr>
        <w:t>ιμες  συνθήκες, στον τελικό σας</w:t>
      </w:r>
      <w:r w:rsidRPr="00F27323">
        <w:rPr>
          <w:rFonts w:ascii="Book Antiqua" w:hAnsi="Book Antiqua" w:cs="Tahoma"/>
          <w:sz w:val="22"/>
          <w:szCs w:val="22"/>
        </w:rPr>
        <w:t xml:space="preserve">  προορισμό   ή  </w:t>
      </w:r>
    </w:p>
    <w:p w:rsidR="0059574F" w:rsidRPr="00F27323" w:rsidRDefault="0059574F" w:rsidP="0059574F">
      <w:pPr>
        <w:jc w:val="both"/>
        <w:rPr>
          <w:rFonts w:ascii="Book Antiqua" w:hAnsi="Book Antiqua" w:cs="Tahoma"/>
          <w:sz w:val="22"/>
          <w:szCs w:val="22"/>
        </w:rPr>
      </w:pPr>
      <w:r>
        <w:rPr>
          <w:rFonts w:ascii="Book Antiqua" w:hAnsi="Book Antiqua" w:cs="Tahoma"/>
          <w:sz w:val="22"/>
          <w:szCs w:val="22"/>
        </w:rPr>
        <w:t>β) της μεταφοράς  σας,</w:t>
      </w:r>
      <w:r w:rsidRPr="00F27323">
        <w:rPr>
          <w:rFonts w:ascii="Book Antiqua" w:hAnsi="Book Antiqua" w:cs="Tahoma"/>
          <w:sz w:val="22"/>
          <w:szCs w:val="22"/>
        </w:rPr>
        <w:t xml:space="preserve">  υπό συγκρίσιμες συνθή</w:t>
      </w:r>
      <w:r>
        <w:rPr>
          <w:rFonts w:ascii="Book Antiqua" w:hAnsi="Book Antiqua" w:cs="Tahoma"/>
          <w:sz w:val="22"/>
          <w:szCs w:val="22"/>
        </w:rPr>
        <w:t>κες μεταφοράς, στον τελικό σας προορισμό άλλη μέρα που σας</w:t>
      </w:r>
      <w:r w:rsidRPr="00F27323">
        <w:rPr>
          <w:rFonts w:ascii="Book Antiqua" w:hAnsi="Book Antiqua" w:cs="Tahoma"/>
          <w:sz w:val="22"/>
          <w:szCs w:val="22"/>
        </w:rPr>
        <w:t xml:space="preserve"> εξυπηρετεί εφόσον υπάρχει διαθεσιμότητα θέσεων  </w:t>
      </w: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ή  γ) της  επιστροφής το</w:t>
      </w:r>
      <w:r>
        <w:rPr>
          <w:rFonts w:ascii="Book Antiqua" w:hAnsi="Book Antiqua" w:cs="Tahoma"/>
          <w:sz w:val="22"/>
          <w:szCs w:val="22"/>
        </w:rPr>
        <w:t>υ αντιτίμου του εισιτηρίου  σας</w:t>
      </w:r>
      <w:r w:rsidRPr="00F27323">
        <w:rPr>
          <w:rFonts w:ascii="Book Antiqua" w:hAnsi="Book Antiqua" w:cs="Tahoma"/>
          <w:sz w:val="22"/>
          <w:szCs w:val="22"/>
        </w:rPr>
        <w:t xml:space="preserve">   και,  εάν συντρέχει   η περίπτωση,   πτήσης επιστροφής στο αρχικό σημείο αναχώρησης.  </w:t>
      </w:r>
    </w:p>
    <w:p w:rsidR="0059574F" w:rsidRDefault="0059574F" w:rsidP="0059574F">
      <w:pPr>
        <w:jc w:val="both"/>
        <w:rPr>
          <w:rFonts w:ascii="Book Antiqua" w:hAnsi="Book Antiqua" w:cs="Tahoma"/>
          <w:sz w:val="22"/>
          <w:szCs w:val="22"/>
        </w:rPr>
      </w:pP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Η   επιστροφή του αντιτίμου γίνεται για το μέρος του ταξιδίου  που δεν πραγματοποιήθηκε</w:t>
      </w:r>
      <w:r>
        <w:rPr>
          <w:rFonts w:ascii="Book Antiqua" w:hAnsi="Book Antiqua" w:cs="Tahoma"/>
          <w:sz w:val="22"/>
          <w:szCs w:val="22"/>
        </w:rPr>
        <w:t>,</w:t>
      </w:r>
      <w:r w:rsidRPr="00F27323">
        <w:rPr>
          <w:rFonts w:ascii="Book Antiqua" w:hAnsi="Book Antiqua" w:cs="Tahoma"/>
          <w:sz w:val="22"/>
          <w:szCs w:val="22"/>
        </w:rPr>
        <w:t xml:space="preserve"> καθώς και  για τα μέρη του ταξιδίου  που  πραγματοποιήθηκαν</w:t>
      </w:r>
      <w:r>
        <w:rPr>
          <w:rFonts w:ascii="Book Antiqua" w:hAnsi="Book Antiqua" w:cs="Tahoma"/>
          <w:sz w:val="22"/>
          <w:szCs w:val="22"/>
        </w:rPr>
        <w:t>,</w:t>
      </w:r>
      <w:r w:rsidRPr="00F27323">
        <w:rPr>
          <w:rFonts w:ascii="Book Antiqua" w:hAnsi="Book Antiqua" w:cs="Tahoma"/>
          <w:sz w:val="22"/>
          <w:szCs w:val="22"/>
        </w:rPr>
        <w:t xml:space="preserve"> εφόσον η πτήση  δεν  εξυπηρετεί πλέον κανένα  σκοπό σε σχέση με το  αρχικό  </w:t>
      </w:r>
      <w:r>
        <w:rPr>
          <w:rFonts w:ascii="Book Antiqua" w:hAnsi="Book Antiqua" w:cs="Tahoma"/>
          <w:sz w:val="22"/>
          <w:szCs w:val="22"/>
        </w:rPr>
        <w:t xml:space="preserve">σας </w:t>
      </w:r>
      <w:r w:rsidRPr="00F27323">
        <w:rPr>
          <w:rFonts w:ascii="Book Antiqua" w:hAnsi="Book Antiqua" w:cs="Tahoma"/>
          <w:sz w:val="22"/>
          <w:szCs w:val="22"/>
        </w:rPr>
        <w:t xml:space="preserve">ταξιδιωτικό σχέδιο.  </w:t>
      </w:r>
    </w:p>
    <w:p w:rsidR="0059574F" w:rsidRPr="00F27323" w:rsidRDefault="0059574F" w:rsidP="0059574F">
      <w:pPr>
        <w:jc w:val="both"/>
        <w:rPr>
          <w:rFonts w:ascii="Book Antiqua" w:hAnsi="Book Antiqua" w:cs="Tahoma"/>
          <w:sz w:val="22"/>
          <w:szCs w:val="22"/>
        </w:rPr>
      </w:pPr>
    </w:p>
    <w:p w:rsidR="0059574F" w:rsidRDefault="0059574F" w:rsidP="0059574F">
      <w:pPr>
        <w:jc w:val="both"/>
        <w:rPr>
          <w:rFonts w:ascii="Book Antiqua" w:hAnsi="Book Antiqua" w:cs="Tahoma"/>
          <w:sz w:val="22"/>
          <w:szCs w:val="22"/>
        </w:rPr>
      </w:pPr>
      <w:r w:rsidRPr="00F27323">
        <w:rPr>
          <w:rFonts w:ascii="Book Antiqua" w:hAnsi="Book Antiqua" w:cs="Tahoma"/>
          <w:sz w:val="22"/>
          <w:szCs w:val="22"/>
        </w:rPr>
        <w:t xml:space="preserve">Επιπλέον,  </w:t>
      </w:r>
      <w:r>
        <w:rPr>
          <w:rFonts w:ascii="Book Antiqua" w:hAnsi="Book Antiqua" w:cs="Tahoma"/>
          <w:sz w:val="22"/>
          <w:szCs w:val="22"/>
        </w:rPr>
        <w:t>δικαιούστε</w:t>
      </w:r>
      <w:r w:rsidRPr="00F27323">
        <w:rPr>
          <w:rFonts w:ascii="Book Antiqua" w:hAnsi="Book Antiqua" w:cs="Tahoma"/>
          <w:sz w:val="22"/>
          <w:szCs w:val="22"/>
        </w:rPr>
        <w:t xml:space="preserve"> </w:t>
      </w:r>
      <w:r>
        <w:rPr>
          <w:rFonts w:ascii="Book Antiqua" w:hAnsi="Book Antiqua" w:cs="Tahoma"/>
          <w:sz w:val="22"/>
          <w:szCs w:val="22"/>
        </w:rPr>
        <w:t xml:space="preserve">δωρεάν γεύματα και  αναψυκτικά ανάλογα του χρόνου αναμονής, </w:t>
      </w:r>
      <w:r w:rsidRPr="00F27323">
        <w:rPr>
          <w:rFonts w:ascii="Book Antiqua" w:hAnsi="Book Antiqua" w:cs="Tahoma"/>
          <w:sz w:val="22"/>
          <w:szCs w:val="22"/>
        </w:rPr>
        <w:t xml:space="preserve"> </w:t>
      </w:r>
      <w:r>
        <w:rPr>
          <w:rFonts w:ascii="Book Antiqua" w:hAnsi="Book Antiqua" w:cs="Tahoma"/>
          <w:sz w:val="22"/>
          <w:szCs w:val="22"/>
        </w:rPr>
        <w:t xml:space="preserve">διαμονή σε ξενοδοχείο (εφόσον η πτήση είναι την επόμενες ημέρες) , μεταφορά μεταξύ αερολιμένα και ξενοδοχείου, διευκολύνσεις </w:t>
      </w:r>
      <w:r w:rsidRPr="00F27323">
        <w:rPr>
          <w:rFonts w:ascii="Book Antiqua" w:hAnsi="Book Antiqua" w:cs="Tahoma"/>
          <w:sz w:val="22"/>
          <w:szCs w:val="22"/>
        </w:rPr>
        <w:t>επικοινωνία</w:t>
      </w:r>
      <w:r>
        <w:rPr>
          <w:rFonts w:ascii="Book Antiqua" w:hAnsi="Book Antiqua" w:cs="Tahoma"/>
          <w:sz w:val="22"/>
          <w:szCs w:val="22"/>
        </w:rPr>
        <w:t>ς.</w:t>
      </w:r>
      <w:r w:rsidRPr="00F27323">
        <w:rPr>
          <w:rFonts w:ascii="Book Antiqua" w:hAnsi="Book Antiqua" w:cs="Tahoma"/>
          <w:sz w:val="22"/>
          <w:szCs w:val="22"/>
        </w:rPr>
        <w:t xml:space="preserve"> </w:t>
      </w:r>
    </w:p>
    <w:p w:rsidR="0059574F" w:rsidRPr="00F27323" w:rsidRDefault="0059574F" w:rsidP="0059574F">
      <w:pPr>
        <w:jc w:val="both"/>
        <w:rPr>
          <w:rFonts w:ascii="Book Antiqua" w:hAnsi="Book Antiqua" w:cs="Tahoma"/>
          <w:sz w:val="22"/>
          <w:szCs w:val="22"/>
        </w:rPr>
      </w:pPr>
    </w:p>
    <w:p w:rsidR="0059574F" w:rsidRPr="00F27323" w:rsidRDefault="0059574F" w:rsidP="0059574F">
      <w:pPr>
        <w:jc w:val="both"/>
        <w:rPr>
          <w:rFonts w:ascii="Book Antiqua" w:hAnsi="Book Antiqua" w:cs="Tahoma"/>
          <w:sz w:val="22"/>
          <w:szCs w:val="22"/>
        </w:rPr>
      </w:pPr>
      <w:r>
        <w:rPr>
          <w:rFonts w:ascii="Book Antiqua" w:hAnsi="Book Antiqua" w:cs="Tahoma"/>
          <w:sz w:val="22"/>
          <w:szCs w:val="22"/>
        </w:rPr>
        <w:t>Ανεξάρτητα από την αιτία της ακύρωσης δικαιούστε όλα τα παραπάνω.</w:t>
      </w:r>
    </w:p>
    <w:p w:rsidR="0059574F" w:rsidRPr="00F27323" w:rsidRDefault="0059574F" w:rsidP="0059574F">
      <w:pPr>
        <w:jc w:val="both"/>
        <w:rPr>
          <w:rFonts w:ascii="Book Antiqua" w:hAnsi="Book Antiqua" w:cs="Tahoma"/>
          <w:sz w:val="22"/>
          <w:szCs w:val="22"/>
        </w:rPr>
      </w:pPr>
    </w:p>
    <w:p w:rsidR="0059574F" w:rsidRPr="00F27323" w:rsidRDefault="0059574F" w:rsidP="0059574F">
      <w:pPr>
        <w:jc w:val="both"/>
        <w:rPr>
          <w:rFonts w:ascii="Book Antiqua" w:hAnsi="Book Antiqua" w:cs="Tahoma"/>
          <w:sz w:val="22"/>
          <w:szCs w:val="22"/>
        </w:rPr>
      </w:pPr>
      <w:r w:rsidRPr="00F27323">
        <w:rPr>
          <w:rFonts w:ascii="Book Antiqua" w:hAnsi="Book Antiqua" w:cs="Tahoma"/>
          <w:sz w:val="22"/>
          <w:szCs w:val="22"/>
        </w:rPr>
        <w:t xml:space="preserve">Τέλος,  </w:t>
      </w:r>
      <w:r>
        <w:rPr>
          <w:rFonts w:ascii="Book Antiqua" w:hAnsi="Book Antiqua" w:cs="Tahoma"/>
          <w:sz w:val="22"/>
          <w:szCs w:val="22"/>
        </w:rPr>
        <w:t xml:space="preserve">δικαιούστε </w:t>
      </w:r>
      <w:r w:rsidRPr="00F27323">
        <w:rPr>
          <w:rFonts w:ascii="Book Antiqua" w:hAnsi="Book Antiqua" w:cs="Tahoma"/>
          <w:sz w:val="22"/>
          <w:szCs w:val="22"/>
        </w:rPr>
        <w:t xml:space="preserve">  αποζημίωση</w:t>
      </w:r>
      <w:r>
        <w:rPr>
          <w:rFonts w:ascii="Book Antiqua" w:hAnsi="Book Antiqua" w:cs="Tahoma"/>
          <w:sz w:val="22"/>
          <w:szCs w:val="22"/>
        </w:rPr>
        <w:t>ς</w:t>
      </w:r>
      <w:r w:rsidRPr="00F27323">
        <w:rPr>
          <w:rFonts w:ascii="Book Antiqua" w:hAnsi="Book Antiqua" w:cs="Tahoma"/>
          <w:sz w:val="22"/>
          <w:szCs w:val="22"/>
        </w:rPr>
        <w:t xml:space="preserve">  ανάλογα με τη χιλιομετρική απόσταση ύψους:</w:t>
      </w:r>
    </w:p>
    <w:p w:rsidR="0059574F" w:rsidRPr="00F27323" w:rsidRDefault="0059574F" w:rsidP="0059574F">
      <w:pPr>
        <w:jc w:val="both"/>
        <w:rPr>
          <w:rFonts w:ascii="Book Antiqua" w:hAnsi="Book Antiqua" w:cs="Tahoma"/>
          <w:sz w:val="22"/>
          <w:szCs w:val="22"/>
        </w:rPr>
      </w:pP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250  ευρώ για όλες τις πτήσεις έως και 1500 χιλιομέτρων</w:t>
      </w: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400  ευρώ για όλες τις ενδοκοινοτικές πτήσεις άνω των 1500 χιλιομέτρων και όλες τις άλλες πτήσεις μεταξύ  1500  και 3500  χιλιομέτρων</w:t>
      </w:r>
    </w:p>
    <w:p w:rsidR="0059574F"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600  ευρώ για όλες τις άλλες πτήσεις.</w:t>
      </w:r>
    </w:p>
    <w:p w:rsidR="0059574F" w:rsidRPr="00F27323" w:rsidRDefault="0059574F" w:rsidP="0059574F">
      <w:pPr>
        <w:pStyle w:val="10"/>
        <w:jc w:val="both"/>
        <w:rPr>
          <w:rFonts w:ascii="Book Antiqua" w:eastAsia="Times New Roman" w:hAnsi="Book Antiqua" w:cs="Tahoma"/>
          <w:lang w:eastAsia="el-GR"/>
        </w:rPr>
      </w:pPr>
    </w:p>
    <w:p w:rsidR="0059574F" w:rsidRPr="00F27323" w:rsidRDefault="0059574F" w:rsidP="0059574F">
      <w:pPr>
        <w:pStyle w:val="10"/>
        <w:ind w:left="360"/>
        <w:jc w:val="both"/>
        <w:rPr>
          <w:rFonts w:ascii="Book Antiqua" w:eastAsia="Times New Roman" w:hAnsi="Book Antiqua" w:cs="Tahoma"/>
          <w:lang w:eastAsia="el-GR"/>
        </w:rPr>
      </w:pPr>
      <w:r>
        <w:rPr>
          <w:noProof/>
          <w:lang w:eastAsia="el-GR"/>
        </w:rPr>
        <w:drawing>
          <wp:inline distT="0" distB="0" distL="0" distR="0">
            <wp:extent cx="2860040" cy="2143760"/>
            <wp:effectExtent l="19050" t="0" r="0" b="0"/>
            <wp:docPr id="3" name="Εικόνα 3" descr="Cancelled_flights-300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celled_flights-300x225"/>
                    <pic:cNvPicPr>
                      <a:picLocks noChangeAspect="1" noChangeArrowheads="1"/>
                    </pic:cNvPicPr>
                  </pic:nvPicPr>
                  <pic:blipFill>
                    <a:blip r:embed="rId7" cstate="print"/>
                    <a:srcRect/>
                    <a:stretch>
                      <a:fillRect/>
                    </a:stretch>
                  </pic:blipFill>
                  <pic:spPr bwMode="auto">
                    <a:xfrm>
                      <a:off x="0" y="0"/>
                      <a:ext cx="2860040" cy="2143760"/>
                    </a:xfrm>
                    <a:prstGeom prst="rect">
                      <a:avLst/>
                    </a:prstGeom>
                    <a:noFill/>
                    <a:ln w="9525">
                      <a:noFill/>
                      <a:miter lim="800000"/>
                      <a:headEnd/>
                      <a:tailEnd/>
                    </a:ln>
                  </pic:spPr>
                </pic:pic>
              </a:graphicData>
            </a:graphic>
          </wp:inline>
        </w:drawing>
      </w:r>
    </w:p>
    <w:p w:rsidR="0059574F" w:rsidRDefault="0059574F" w:rsidP="0059574F">
      <w:pPr>
        <w:jc w:val="both"/>
        <w:rPr>
          <w:rFonts w:ascii="Book Antiqua" w:hAnsi="Book Antiqua" w:cs="Tahoma"/>
          <w:sz w:val="22"/>
          <w:szCs w:val="22"/>
        </w:rPr>
      </w:pPr>
    </w:p>
    <w:p w:rsidR="0059574F" w:rsidRDefault="0059574F" w:rsidP="0059574F">
      <w:pPr>
        <w:rPr>
          <w:rFonts w:ascii="Book Antiqua" w:hAnsi="Book Antiqua" w:cs="Tahoma"/>
          <w:sz w:val="22"/>
          <w:szCs w:val="22"/>
        </w:rPr>
      </w:pPr>
      <w:r w:rsidRPr="00F27323">
        <w:rPr>
          <w:rFonts w:ascii="Book Antiqua" w:hAnsi="Book Antiqua" w:cs="Tahoma"/>
          <w:sz w:val="22"/>
          <w:szCs w:val="22"/>
        </w:rPr>
        <w:t xml:space="preserve">Η  παραπάνω  αποζημίωση  δεν </w:t>
      </w:r>
      <w:r>
        <w:rPr>
          <w:rFonts w:ascii="Book Antiqua" w:hAnsi="Book Antiqua" w:cs="Tahoma"/>
          <w:sz w:val="22"/>
          <w:szCs w:val="22"/>
        </w:rPr>
        <w:t xml:space="preserve">καταβάλλεται  όταν: </w:t>
      </w:r>
    </w:p>
    <w:p w:rsidR="0059574F" w:rsidRDefault="0059574F" w:rsidP="0059574F">
      <w:pPr>
        <w:jc w:val="both"/>
        <w:rPr>
          <w:rFonts w:ascii="Book Antiqua" w:hAnsi="Book Antiqua" w:cs="Tahoma"/>
          <w:sz w:val="22"/>
          <w:szCs w:val="22"/>
        </w:rPr>
      </w:pPr>
      <w:r>
        <w:rPr>
          <w:rFonts w:ascii="Book Antiqua" w:hAnsi="Book Antiqua" w:cs="Tahoma"/>
          <w:sz w:val="22"/>
          <w:szCs w:val="22"/>
        </w:rPr>
        <w:t>α) έχετε πληροφορηθεί τη ματαίωση δύο βδομάδες πριν την προγραμματισμένη ώρα αναχώρησης, ή</w:t>
      </w:r>
    </w:p>
    <w:p w:rsidR="0059574F" w:rsidRDefault="0059574F" w:rsidP="0059574F">
      <w:pPr>
        <w:jc w:val="both"/>
        <w:rPr>
          <w:rFonts w:ascii="Book Antiqua" w:hAnsi="Book Antiqua" w:cs="Tahoma"/>
          <w:sz w:val="22"/>
          <w:szCs w:val="22"/>
        </w:rPr>
      </w:pPr>
      <w:r>
        <w:rPr>
          <w:rFonts w:ascii="Book Antiqua" w:hAnsi="Book Antiqua" w:cs="Tahoma"/>
          <w:sz w:val="22"/>
          <w:szCs w:val="22"/>
        </w:rPr>
        <w:lastRenderedPageBreak/>
        <w:t>β) έχετε πληροφορηθεί τη ματαίωση μία έως δύο βδομάδες πριν την προγραμματισμένη ώρα αναχώρησης και σας προσφέρεται μεταφορά με εναλλακτική πτήση, που σας επιτρέπει να φύγετε όχι περισσότερο από δύο ώρες νωρίτερα από τη προγραμματισμένη ώρα αναχώρησης και να φτάσετε στο τελικό σας προορισμό λιγότερο από τέσσερεις ώρες μετά την προγραμματισμένη ώρα άφιξης ή</w:t>
      </w:r>
    </w:p>
    <w:p w:rsidR="0059574F" w:rsidRDefault="0059574F" w:rsidP="0059574F">
      <w:pPr>
        <w:jc w:val="both"/>
        <w:rPr>
          <w:rFonts w:ascii="Book Antiqua" w:hAnsi="Book Antiqua" w:cs="Tahoma"/>
          <w:sz w:val="22"/>
          <w:szCs w:val="22"/>
        </w:rPr>
      </w:pPr>
      <w:r>
        <w:rPr>
          <w:rFonts w:ascii="Book Antiqua" w:hAnsi="Book Antiqua" w:cs="Tahoma"/>
          <w:sz w:val="22"/>
          <w:szCs w:val="22"/>
        </w:rPr>
        <w:t xml:space="preserve">γ) έχετε πληροφορηθεί τη ματαίωση λιγότερο από επτά ημέρες πριν την προγραμματισμένη ώρα αναχώρηση και σας προσφέρεται μεταφορά με άλλη πτήση, που σας επιτρέπει να φύγετε όχι περισσότερο από μία ώρα νωρίτερα από τη προγραμματισμένη ώρα αναχώρησης και να φτάσετε στο τελικό σας προορισμό λιγότερο από δύο ώρες μετά την προγραμματισμένη ώρα άφιξης και </w:t>
      </w:r>
    </w:p>
    <w:p w:rsidR="0059574F" w:rsidRDefault="0059574F" w:rsidP="0059574F">
      <w:pPr>
        <w:jc w:val="both"/>
        <w:rPr>
          <w:rFonts w:ascii="Book Antiqua" w:hAnsi="Book Antiqua" w:cs="Tahoma"/>
          <w:sz w:val="22"/>
          <w:szCs w:val="22"/>
        </w:rPr>
      </w:pPr>
      <w:r>
        <w:rPr>
          <w:rFonts w:ascii="Book Antiqua" w:hAnsi="Book Antiqua" w:cs="Tahoma"/>
          <w:sz w:val="22"/>
          <w:szCs w:val="22"/>
        </w:rPr>
        <w:t>δ) όταν η ματαίωση οφείλεται σε εξαιρετικές περιστάσεις, οι οποίες δεν θα μπορούσαν να αποφευχθούν ακόμη κι αν είχαν ληφθεί όλα τα εύλογα μέσα.</w:t>
      </w:r>
    </w:p>
    <w:p w:rsidR="0059574F" w:rsidRDefault="0059574F" w:rsidP="0059574F">
      <w:pPr>
        <w:jc w:val="both"/>
        <w:rPr>
          <w:rFonts w:ascii="Book Antiqua" w:hAnsi="Book Antiqua" w:cs="Tahoma"/>
          <w:sz w:val="22"/>
          <w:szCs w:val="22"/>
        </w:rPr>
      </w:pPr>
    </w:p>
    <w:p w:rsidR="0059574F" w:rsidRPr="00C03A6B" w:rsidRDefault="0059574F" w:rsidP="0059574F">
      <w:pPr>
        <w:jc w:val="both"/>
        <w:rPr>
          <w:rFonts w:ascii="Book Antiqua" w:hAnsi="Book Antiqua"/>
          <w:sz w:val="22"/>
          <w:szCs w:val="22"/>
        </w:rPr>
      </w:pPr>
      <w:r>
        <w:rPr>
          <w:rFonts w:ascii="Book Antiqua" w:hAnsi="Book Antiqua"/>
          <w:sz w:val="22"/>
          <w:szCs w:val="22"/>
        </w:rPr>
        <w:t>Ό</w:t>
      </w:r>
      <w:r w:rsidRPr="00C03A6B">
        <w:rPr>
          <w:rFonts w:ascii="Book Antiqua" w:hAnsi="Book Antiqua"/>
          <w:sz w:val="22"/>
          <w:szCs w:val="22"/>
        </w:rPr>
        <w:t>ταν σας προσφέρεται µ</w:t>
      </w:r>
      <w:proofErr w:type="spellStart"/>
      <w:r w:rsidRPr="00C03A6B">
        <w:rPr>
          <w:rFonts w:ascii="Book Antiqua" w:hAnsi="Book Antiqua"/>
          <w:sz w:val="22"/>
          <w:szCs w:val="22"/>
        </w:rPr>
        <w:t>εταφορά</w:t>
      </w:r>
      <w:proofErr w:type="spellEnd"/>
      <w:r w:rsidRPr="00C03A6B">
        <w:rPr>
          <w:rFonts w:ascii="Book Antiqua" w:hAnsi="Book Antiqua"/>
          <w:sz w:val="22"/>
          <w:szCs w:val="22"/>
        </w:rPr>
        <w:t xml:space="preserve"> στον τελικό σας </w:t>
      </w:r>
      <w:proofErr w:type="spellStart"/>
      <w:r w:rsidRPr="00C03A6B">
        <w:rPr>
          <w:rFonts w:ascii="Book Antiqua" w:hAnsi="Book Antiqua"/>
          <w:sz w:val="22"/>
          <w:szCs w:val="22"/>
        </w:rPr>
        <w:t>προορισµό</w:t>
      </w:r>
      <w:proofErr w:type="spellEnd"/>
      <w:r w:rsidRPr="00C03A6B">
        <w:rPr>
          <w:rFonts w:ascii="Book Antiqua" w:hAnsi="Book Antiqua"/>
          <w:sz w:val="22"/>
          <w:szCs w:val="22"/>
        </w:rPr>
        <w:t xml:space="preserve"> µε άλλη πτήση </w:t>
      </w:r>
      <w:proofErr w:type="spellStart"/>
      <w:r w:rsidRPr="00C03A6B">
        <w:rPr>
          <w:rFonts w:ascii="Book Antiqua" w:hAnsi="Book Antiqua"/>
          <w:sz w:val="22"/>
          <w:szCs w:val="22"/>
        </w:rPr>
        <w:t>σύµφωνα</w:t>
      </w:r>
      <w:proofErr w:type="spellEnd"/>
      <w:r w:rsidRPr="00C03A6B">
        <w:rPr>
          <w:rFonts w:ascii="Book Antiqua" w:hAnsi="Book Antiqua"/>
          <w:sz w:val="22"/>
          <w:szCs w:val="22"/>
        </w:rPr>
        <w:t xml:space="preserve"> µε το άρθρο 8, η ώρα άφιξης της οποίας δεν υπερβαίνει την προγραμματισμένη ώρα άφιξης της πτήσης για την οποία είχε αρχικά κρατηθεί η θέση κατά:</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 α) δύο ώρες για όλες τις πτήσεις έως 1 500 χιλιομέτρων, ή</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 β) τρεις ώρες προκειμένου για όλες τις ενδοκοινοτικές πτήσεις άνω των 1 500 χιλιομέτρων </w:t>
      </w:r>
      <w:r>
        <w:rPr>
          <w:rFonts w:ascii="Book Antiqua" w:hAnsi="Book Antiqua"/>
          <w:sz w:val="22"/>
          <w:szCs w:val="22"/>
        </w:rPr>
        <w:t xml:space="preserve">και για όλες τις άλλες πτήσεις </w:t>
      </w:r>
      <w:r w:rsidRPr="00C03A6B">
        <w:rPr>
          <w:rFonts w:ascii="Book Antiqua" w:hAnsi="Book Antiqua"/>
          <w:sz w:val="22"/>
          <w:szCs w:val="22"/>
        </w:rPr>
        <w:t xml:space="preserve">μεταξύ 1 500 και 3 500 χιλιομέτρων, ή </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 xml:space="preserve">γ) τέσσερις ώρες προκειμένου για όλες τις πτήσεις που δεν </w:t>
      </w:r>
      <w:proofErr w:type="spellStart"/>
      <w:r w:rsidRPr="00C03A6B">
        <w:rPr>
          <w:rFonts w:ascii="Book Antiqua" w:hAnsi="Book Antiqua"/>
          <w:sz w:val="22"/>
          <w:szCs w:val="22"/>
        </w:rPr>
        <w:t>εµπίπτουν</w:t>
      </w:r>
      <w:proofErr w:type="spellEnd"/>
      <w:r w:rsidRPr="00C03A6B">
        <w:rPr>
          <w:rFonts w:ascii="Book Antiqua" w:hAnsi="Book Antiqua"/>
          <w:sz w:val="22"/>
          <w:szCs w:val="22"/>
        </w:rPr>
        <w:t xml:space="preserve"> στα στοιχεία </w:t>
      </w:r>
    </w:p>
    <w:p w:rsidR="0059574F" w:rsidRPr="00C03A6B" w:rsidRDefault="0059574F" w:rsidP="0059574F">
      <w:pPr>
        <w:jc w:val="both"/>
        <w:rPr>
          <w:rFonts w:ascii="Book Antiqua" w:hAnsi="Book Antiqua"/>
          <w:sz w:val="22"/>
          <w:szCs w:val="22"/>
        </w:rPr>
      </w:pPr>
      <w:r w:rsidRPr="00C03A6B">
        <w:rPr>
          <w:rFonts w:ascii="Book Antiqua" w:hAnsi="Book Antiqua"/>
          <w:sz w:val="22"/>
          <w:szCs w:val="22"/>
        </w:rPr>
        <w:t>α) ή β), ο πραγματικός αερομεταφορέας</w:t>
      </w:r>
      <w:r>
        <w:rPr>
          <w:rFonts w:ascii="Book Antiqua" w:hAnsi="Book Antiqua"/>
          <w:sz w:val="22"/>
          <w:szCs w:val="22"/>
        </w:rPr>
        <w:t xml:space="preserve"> µ</w:t>
      </w:r>
      <w:proofErr w:type="spellStart"/>
      <w:r>
        <w:rPr>
          <w:rFonts w:ascii="Book Antiqua" w:hAnsi="Book Antiqua"/>
          <w:sz w:val="22"/>
          <w:szCs w:val="22"/>
        </w:rPr>
        <w:t>πορεί</w:t>
      </w:r>
      <w:proofErr w:type="spellEnd"/>
      <w:r>
        <w:rPr>
          <w:rFonts w:ascii="Book Antiqua" w:hAnsi="Book Antiqua"/>
          <w:sz w:val="22"/>
          <w:szCs w:val="22"/>
        </w:rPr>
        <w:t xml:space="preserve"> να </w:t>
      </w:r>
      <w:r w:rsidRPr="00C03A6B">
        <w:rPr>
          <w:rFonts w:ascii="Book Antiqua" w:hAnsi="Book Antiqua"/>
          <w:sz w:val="22"/>
          <w:szCs w:val="22"/>
        </w:rPr>
        <w:t xml:space="preserve">μειώσει την αποζημίωση που προβλέπεται στην παράγραφο 1 κατά 50 %. </w:t>
      </w:r>
    </w:p>
    <w:p w:rsidR="0059574F" w:rsidRPr="00C03A6B" w:rsidRDefault="0059574F" w:rsidP="0059574F">
      <w:pPr>
        <w:jc w:val="both"/>
        <w:rPr>
          <w:rFonts w:ascii="Book Antiqua" w:hAnsi="Book Antiqua"/>
          <w:sz w:val="22"/>
          <w:szCs w:val="22"/>
        </w:rPr>
      </w:pPr>
    </w:p>
    <w:p w:rsidR="0059574F" w:rsidRDefault="0059574F" w:rsidP="0059574F">
      <w:pPr>
        <w:jc w:val="both"/>
      </w:pPr>
      <w:r w:rsidRPr="00C03A6B">
        <w:rPr>
          <w:rFonts w:ascii="Book Antiqua" w:hAnsi="Book Antiqua"/>
          <w:sz w:val="22"/>
          <w:szCs w:val="22"/>
        </w:rPr>
        <w:t xml:space="preserve">Ο αερομεταφορέας οφείλει να σας καταβάλλει την αποζημίωση σε ρευστό, µε ηλεκτρονικό τραπεζικό </w:t>
      </w:r>
      <w:proofErr w:type="spellStart"/>
      <w:r w:rsidRPr="00C03A6B">
        <w:rPr>
          <w:rFonts w:ascii="Book Antiqua" w:hAnsi="Book Antiqua"/>
          <w:sz w:val="22"/>
          <w:szCs w:val="22"/>
        </w:rPr>
        <w:t>έµβασµα</w:t>
      </w:r>
      <w:proofErr w:type="spellEnd"/>
      <w:r w:rsidRPr="00C03A6B">
        <w:rPr>
          <w:rFonts w:ascii="Book Antiqua" w:hAnsi="Book Antiqua"/>
          <w:sz w:val="22"/>
          <w:szCs w:val="22"/>
        </w:rPr>
        <w:t>, µε τραπεζική εντολή ή επιταγή, ή, εφόσον συμφωνήσετε ενυπογράφως µε ταξιδιωτικά κουπόνια (</w:t>
      </w:r>
      <w:proofErr w:type="spellStart"/>
      <w:r w:rsidRPr="00C03A6B">
        <w:rPr>
          <w:rFonts w:ascii="Book Antiqua" w:hAnsi="Book Antiqua"/>
          <w:sz w:val="22"/>
          <w:szCs w:val="22"/>
        </w:rPr>
        <w:t>voucher</w:t>
      </w:r>
      <w:proofErr w:type="spellEnd"/>
      <w:r w:rsidRPr="00C03A6B">
        <w:rPr>
          <w:rFonts w:ascii="Book Antiqua" w:hAnsi="Book Antiqua"/>
          <w:sz w:val="22"/>
          <w:szCs w:val="22"/>
        </w:rPr>
        <w:t xml:space="preserve">) ή/και άλλες υπηρεσίες. </w:t>
      </w:r>
    </w:p>
    <w:p w:rsidR="0059574F" w:rsidRPr="00751C84" w:rsidRDefault="0059574F" w:rsidP="0059574F">
      <w:pPr>
        <w:pStyle w:val="Default"/>
        <w:rPr>
          <w:rFonts w:ascii="Book Antiqua" w:hAnsi="Book Antiqua"/>
          <w:sz w:val="22"/>
          <w:szCs w:val="22"/>
        </w:rPr>
      </w:pPr>
      <w:r w:rsidRPr="00751C84">
        <w:rPr>
          <w:rFonts w:ascii="Book Antiqua" w:hAnsi="Book Antiqua"/>
          <w:sz w:val="22"/>
          <w:szCs w:val="22"/>
        </w:rPr>
        <w:t xml:space="preserve">Έκτακτες περιστάσεις, μεταξύ άλλων, θεωρούνται οι δυσμενείς καιρικές συνθήκες , οι απεργίες του προσωπικού εναέριας κυκλοφορίας και άλλων ειδικοτήτων απαραίτητων για την πραγματοποίηση της πτήσης, </w:t>
      </w:r>
      <w:r>
        <w:rPr>
          <w:rFonts w:ascii="Book Antiqua" w:hAnsi="Book Antiqua"/>
          <w:sz w:val="22"/>
          <w:szCs w:val="22"/>
        </w:rPr>
        <w:t xml:space="preserve">οι αποφάσεις διαχείρισης εναέριας κυκλοφορίας, </w:t>
      </w:r>
      <w:r w:rsidRPr="00751C84">
        <w:rPr>
          <w:rFonts w:ascii="Book Antiqua" w:hAnsi="Book Antiqua"/>
          <w:sz w:val="22"/>
          <w:szCs w:val="22"/>
        </w:rPr>
        <w:t>η πρόσκρουση πουλιών</w:t>
      </w:r>
      <w:r>
        <w:rPr>
          <w:rFonts w:ascii="Book Antiqua" w:hAnsi="Book Antiqua"/>
          <w:sz w:val="22"/>
          <w:szCs w:val="22"/>
        </w:rPr>
        <w:t>, η πολιτική αστάθεια</w:t>
      </w:r>
      <w:r w:rsidRPr="00751C84">
        <w:rPr>
          <w:rFonts w:ascii="Book Antiqua" w:hAnsi="Book Antiqua"/>
          <w:sz w:val="22"/>
          <w:szCs w:val="22"/>
        </w:rPr>
        <w:t xml:space="preserve">. </w:t>
      </w:r>
    </w:p>
    <w:p w:rsidR="0059574F" w:rsidRDefault="0059574F" w:rsidP="0059574F">
      <w:pPr>
        <w:pStyle w:val="Default"/>
        <w:rPr>
          <w:sz w:val="19"/>
          <w:szCs w:val="19"/>
        </w:rPr>
      </w:pPr>
    </w:p>
    <w:p w:rsidR="0059574F" w:rsidRDefault="0059574F" w:rsidP="0059574F">
      <w:pPr>
        <w:pStyle w:val="Default"/>
        <w:rPr>
          <w:sz w:val="19"/>
          <w:szCs w:val="19"/>
        </w:rPr>
      </w:pPr>
    </w:p>
    <w:p w:rsidR="0059574F" w:rsidRDefault="0059574F" w:rsidP="0059574F">
      <w:pPr>
        <w:pStyle w:val="2"/>
        <w:rPr>
          <w:rFonts w:ascii="Book Antiqua" w:hAnsi="Book Antiqua"/>
          <w:color w:val="C0504D"/>
          <w:sz w:val="24"/>
          <w:szCs w:val="24"/>
        </w:rPr>
      </w:pPr>
      <w:r>
        <w:rPr>
          <w:noProof/>
        </w:rPr>
        <w:drawing>
          <wp:inline distT="0" distB="0" distL="0" distR="0">
            <wp:extent cx="2321560" cy="1960880"/>
            <wp:effectExtent l="19050" t="0" r="2540" b="0"/>
            <wp:docPr id="4" name="Εικόνα 4" descr="Αποτέλεσμα εικόνας για delayed f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delayed flights"/>
                    <pic:cNvPicPr>
                      <a:picLocks noChangeAspect="1" noChangeArrowheads="1"/>
                    </pic:cNvPicPr>
                  </pic:nvPicPr>
                  <pic:blipFill>
                    <a:blip r:embed="rId8" cstate="print"/>
                    <a:srcRect/>
                    <a:stretch>
                      <a:fillRect/>
                    </a:stretch>
                  </pic:blipFill>
                  <pic:spPr bwMode="auto">
                    <a:xfrm>
                      <a:off x="0" y="0"/>
                      <a:ext cx="2321560" cy="1960880"/>
                    </a:xfrm>
                    <a:prstGeom prst="rect">
                      <a:avLst/>
                    </a:prstGeom>
                    <a:noFill/>
                    <a:ln w="9525">
                      <a:noFill/>
                      <a:miter lim="800000"/>
                      <a:headEnd/>
                      <a:tailEnd/>
                    </a:ln>
                  </pic:spPr>
                </pic:pic>
              </a:graphicData>
            </a:graphic>
          </wp:inline>
        </w:drawing>
      </w:r>
    </w:p>
    <w:p w:rsidR="0059574F" w:rsidRDefault="0059574F" w:rsidP="0059574F">
      <w:pPr>
        <w:pStyle w:val="2"/>
        <w:rPr>
          <w:rFonts w:ascii="Book Antiqua" w:hAnsi="Book Antiqua"/>
          <w:color w:val="C0504D"/>
          <w:sz w:val="24"/>
          <w:szCs w:val="24"/>
        </w:rPr>
      </w:pPr>
    </w:p>
    <w:p w:rsidR="0059574F" w:rsidRDefault="0059574F" w:rsidP="0059574F">
      <w:pPr>
        <w:pStyle w:val="2"/>
        <w:rPr>
          <w:rFonts w:ascii="Book Antiqua" w:hAnsi="Book Antiqua"/>
          <w:color w:val="C0504D"/>
          <w:sz w:val="24"/>
          <w:szCs w:val="24"/>
        </w:rPr>
      </w:pPr>
    </w:p>
    <w:p w:rsidR="0059574F" w:rsidRDefault="0059574F" w:rsidP="0059574F">
      <w:pPr>
        <w:pStyle w:val="2"/>
        <w:rPr>
          <w:rFonts w:ascii="Book Antiqua" w:hAnsi="Book Antiqua"/>
          <w:color w:val="C0504D"/>
          <w:sz w:val="24"/>
          <w:szCs w:val="24"/>
        </w:rPr>
      </w:pPr>
    </w:p>
    <w:p w:rsidR="0059574F" w:rsidRPr="00751C84" w:rsidRDefault="0059574F" w:rsidP="0059574F"/>
    <w:p w:rsidR="0059574F" w:rsidRDefault="0059574F" w:rsidP="0059574F">
      <w:pPr>
        <w:pStyle w:val="2"/>
        <w:rPr>
          <w:rFonts w:ascii="Book Antiqua" w:hAnsi="Book Antiqua"/>
          <w:color w:val="C0504D"/>
          <w:sz w:val="24"/>
          <w:szCs w:val="24"/>
        </w:rPr>
      </w:pPr>
      <w:r>
        <w:rPr>
          <w:rFonts w:ascii="Book Antiqua" w:hAnsi="Book Antiqua"/>
          <w:noProof/>
          <w:color w:val="C0504D"/>
          <w:sz w:val="24"/>
          <w:szCs w:val="24"/>
        </w:rPr>
        <w:lastRenderedPageBreak/>
        <w:drawing>
          <wp:inline distT="0" distB="0" distL="0" distR="0">
            <wp:extent cx="5908040" cy="4429760"/>
            <wp:effectExtent l="19050" t="0" r="0" b="0"/>
            <wp:docPr id="5" name="Εικόνα 5" descr="Gatwick-airport-Paris-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twick-airport-Paris-attacks"/>
                    <pic:cNvPicPr>
                      <a:picLocks noChangeAspect="1" noChangeArrowheads="1"/>
                    </pic:cNvPicPr>
                  </pic:nvPicPr>
                  <pic:blipFill>
                    <a:blip r:embed="rId9" cstate="print"/>
                    <a:srcRect/>
                    <a:stretch>
                      <a:fillRect/>
                    </a:stretch>
                  </pic:blipFill>
                  <pic:spPr bwMode="auto">
                    <a:xfrm>
                      <a:off x="0" y="0"/>
                      <a:ext cx="5908040" cy="4429760"/>
                    </a:xfrm>
                    <a:prstGeom prst="rect">
                      <a:avLst/>
                    </a:prstGeom>
                    <a:noFill/>
                    <a:ln w="9525">
                      <a:noFill/>
                      <a:miter lim="800000"/>
                      <a:headEnd/>
                      <a:tailEnd/>
                    </a:ln>
                  </pic:spPr>
                </pic:pic>
              </a:graphicData>
            </a:graphic>
          </wp:inline>
        </w:drawing>
      </w:r>
    </w:p>
    <w:p w:rsidR="0059574F" w:rsidRDefault="0059574F" w:rsidP="0059574F">
      <w:pPr>
        <w:pStyle w:val="2"/>
        <w:rPr>
          <w:rFonts w:ascii="Book Antiqua" w:hAnsi="Book Antiqua"/>
          <w:color w:val="C0504D"/>
          <w:sz w:val="24"/>
          <w:szCs w:val="24"/>
        </w:rPr>
      </w:pPr>
    </w:p>
    <w:p w:rsidR="0059574F" w:rsidRDefault="0059574F" w:rsidP="0059574F">
      <w:pPr>
        <w:pStyle w:val="2"/>
        <w:rPr>
          <w:rFonts w:ascii="Book Antiqua" w:hAnsi="Book Antiqua"/>
          <w:color w:val="C0504D"/>
          <w:sz w:val="24"/>
          <w:szCs w:val="24"/>
        </w:rPr>
      </w:pPr>
    </w:p>
    <w:p w:rsidR="0059574F" w:rsidRPr="00A36B90" w:rsidRDefault="0059574F" w:rsidP="0059574F">
      <w:pPr>
        <w:pStyle w:val="2"/>
        <w:rPr>
          <w:rFonts w:ascii="Book Antiqua" w:hAnsi="Book Antiqua"/>
          <w:color w:val="C0504D"/>
          <w:sz w:val="24"/>
          <w:szCs w:val="24"/>
        </w:rPr>
      </w:pPr>
      <w:r w:rsidRPr="00A36B90">
        <w:rPr>
          <w:rFonts w:ascii="Book Antiqua" w:hAnsi="Book Antiqua"/>
          <w:color w:val="C0504D"/>
          <w:sz w:val="24"/>
          <w:szCs w:val="24"/>
        </w:rPr>
        <w:t>Καθυστερήσεις  πτήσεων</w:t>
      </w:r>
    </w:p>
    <w:p w:rsidR="0059574F" w:rsidRPr="00F27323" w:rsidRDefault="0059574F" w:rsidP="0059574F">
      <w:pPr>
        <w:jc w:val="both"/>
        <w:rPr>
          <w:rFonts w:ascii="Book Antiqua" w:hAnsi="Book Antiqua" w:cs="Tahoma"/>
          <w:sz w:val="22"/>
          <w:szCs w:val="22"/>
        </w:rPr>
      </w:pPr>
    </w:p>
    <w:p w:rsidR="0059574F" w:rsidRPr="00F27323" w:rsidRDefault="0059574F" w:rsidP="0059574F">
      <w:pPr>
        <w:pStyle w:val="20"/>
        <w:jc w:val="both"/>
        <w:rPr>
          <w:rFonts w:ascii="Book Antiqua" w:hAnsi="Book Antiqua" w:cs="Tahoma"/>
          <w:bCs/>
          <w:sz w:val="22"/>
          <w:szCs w:val="22"/>
        </w:rPr>
      </w:pPr>
      <w:r w:rsidRPr="00F27323">
        <w:rPr>
          <w:rFonts w:ascii="Book Antiqua" w:hAnsi="Book Antiqua" w:cs="Tahoma"/>
          <w:bCs/>
          <w:sz w:val="22"/>
          <w:szCs w:val="22"/>
        </w:rPr>
        <w:t xml:space="preserve">Σε περίπτωση καθυστέρησης μιας πτήσης, </w:t>
      </w:r>
      <w:r>
        <w:rPr>
          <w:rFonts w:ascii="Book Antiqua" w:hAnsi="Book Antiqua" w:cs="Tahoma"/>
          <w:bCs/>
          <w:sz w:val="22"/>
          <w:szCs w:val="22"/>
        </w:rPr>
        <w:t xml:space="preserve">ο αερομεταφορέας πρέπει να σας </w:t>
      </w:r>
      <w:r w:rsidRPr="00F27323">
        <w:rPr>
          <w:rFonts w:ascii="Book Antiqua" w:hAnsi="Book Antiqua" w:cs="Tahoma"/>
          <w:bCs/>
          <w:sz w:val="22"/>
          <w:szCs w:val="22"/>
        </w:rPr>
        <w:t>προσφέρ</w:t>
      </w:r>
      <w:r>
        <w:rPr>
          <w:rFonts w:ascii="Book Antiqua" w:hAnsi="Book Antiqua" w:cs="Tahoma"/>
          <w:bCs/>
          <w:sz w:val="22"/>
          <w:szCs w:val="22"/>
        </w:rPr>
        <w:t>ει</w:t>
      </w:r>
      <w:r w:rsidRPr="00F27323">
        <w:rPr>
          <w:rFonts w:ascii="Book Antiqua" w:hAnsi="Book Antiqua" w:cs="Tahoma"/>
          <w:bCs/>
          <w:sz w:val="22"/>
          <w:szCs w:val="22"/>
        </w:rPr>
        <w:t xml:space="preserve"> δωρεάν αν</w:t>
      </w:r>
      <w:r>
        <w:rPr>
          <w:rFonts w:ascii="Book Antiqua" w:hAnsi="Book Antiqua" w:cs="Tahoma"/>
          <w:bCs/>
          <w:sz w:val="22"/>
          <w:szCs w:val="22"/>
        </w:rPr>
        <w:t xml:space="preserve">αψυκτικά, επικοινωνία, γεύματα και </w:t>
      </w:r>
      <w:r w:rsidRPr="00F27323">
        <w:rPr>
          <w:rFonts w:ascii="Book Antiqua" w:hAnsi="Book Antiqua" w:cs="Tahoma"/>
          <w:bCs/>
          <w:sz w:val="22"/>
          <w:szCs w:val="22"/>
        </w:rPr>
        <w:t>διανυκτέρευση κα</w:t>
      </w:r>
      <w:r>
        <w:rPr>
          <w:rFonts w:ascii="Book Antiqua" w:hAnsi="Book Antiqua" w:cs="Tahoma"/>
          <w:bCs/>
          <w:sz w:val="22"/>
          <w:szCs w:val="22"/>
        </w:rPr>
        <w:t xml:space="preserve">θώς και </w:t>
      </w:r>
      <w:r w:rsidRPr="00F27323">
        <w:rPr>
          <w:rFonts w:ascii="Book Antiqua" w:hAnsi="Book Antiqua" w:cs="Tahoma"/>
          <w:bCs/>
          <w:sz w:val="22"/>
          <w:szCs w:val="22"/>
        </w:rPr>
        <w:t xml:space="preserve"> μεταφορά μεταξύ αερολιμένα και καταλύματος (ανάλογα το χρόνο καθυστέρησης).</w:t>
      </w:r>
    </w:p>
    <w:p w:rsidR="0059574F" w:rsidRPr="00F27323" w:rsidRDefault="0059574F" w:rsidP="0059574F">
      <w:pPr>
        <w:pStyle w:val="20"/>
        <w:jc w:val="both"/>
        <w:rPr>
          <w:rFonts w:ascii="Book Antiqua" w:hAnsi="Book Antiqua" w:cs="Tahoma"/>
          <w:bCs/>
          <w:sz w:val="22"/>
          <w:szCs w:val="22"/>
        </w:rPr>
      </w:pPr>
      <w:r w:rsidRPr="00F27323">
        <w:rPr>
          <w:rFonts w:ascii="Book Antiqua" w:hAnsi="Book Antiqua" w:cs="Tahoma"/>
          <w:bCs/>
          <w:sz w:val="22"/>
          <w:szCs w:val="22"/>
        </w:rPr>
        <w:t xml:space="preserve">     </w:t>
      </w:r>
    </w:p>
    <w:p w:rsidR="0059574F" w:rsidRPr="00F27323" w:rsidRDefault="0059574F" w:rsidP="0059574F">
      <w:pPr>
        <w:pStyle w:val="20"/>
        <w:jc w:val="both"/>
        <w:rPr>
          <w:rFonts w:ascii="Book Antiqua" w:hAnsi="Book Antiqua" w:cs="Tahoma"/>
          <w:bCs/>
          <w:sz w:val="22"/>
          <w:szCs w:val="22"/>
        </w:rPr>
      </w:pPr>
      <w:r w:rsidRPr="00F27323">
        <w:rPr>
          <w:rFonts w:ascii="Book Antiqua" w:hAnsi="Book Antiqua" w:cs="Tahoma"/>
          <w:bCs/>
          <w:sz w:val="22"/>
          <w:szCs w:val="22"/>
        </w:rPr>
        <w:t xml:space="preserve">Όταν η καθυστέρηση είναι τουλάχιστο πέντε (5) ώρες, </w:t>
      </w:r>
      <w:r>
        <w:rPr>
          <w:rFonts w:ascii="Book Antiqua" w:hAnsi="Book Antiqua" w:cs="Tahoma"/>
          <w:bCs/>
          <w:sz w:val="22"/>
          <w:szCs w:val="22"/>
        </w:rPr>
        <w:t>μπορείτε</w:t>
      </w:r>
      <w:r w:rsidRPr="00F27323">
        <w:rPr>
          <w:rFonts w:ascii="Book Antiqua" w:hAnsi="Book Antiqua" w:cs="Tahoma"/>
          <w:bCs/>
          <w:sz w:val="22"/>
          <w:szCs w:val="22"/>
        </w:rPr>
        <w:t xml:space="preserve"> να επιλέξ</w:t>
      </w:r>
      <w:r>
        <w:rPr>
          <w:rFonts w:ascii="Book Antiqua" w:hAnsi="Book Antiqua" w:cs="Tahoma"/>
          <w:bCs/>
          <w:sz w:val="22"/>
          <w:szCs w:val="22"/>
        </w:rPr>
        <w:t>ετε να λάβετε</w:t>
      </w:r>
      <w:r w:rsidRPr="00F27323">
        <w:rPr>
          <w:rFonts w:ascii="Book Antiqua" w:hAnsi="Book Antiqua" w:cs="Tahoma"/>
          <w:bCs/>
          <w:sz w:val="22"/>
          <w:szCs w:val="22"/>
        </w:rPr>
        <w:t xml:space="preserve"> το αντίτιμο του εισιτ</w:t>
      </w:r>
      <w:r>
        <w:rPr>
          <w:rFonts w:ascii="Book Antiqua" w:hAnsi="Book Antiqua" w:cs="Tahoma"/>
          <w:bCs/>
          <w:sz w:val="22"/>
          <w:szCs w:val="22"/>
        </w:rPr>
        <w:t>ηρίου τους και να μην ταξιδέψετε</w:t>
      </w:r>
      <w:r w:rsidRPr="00F27323">
        <w:rPr>
          <w:rFonts w:ascii="Book Antiqua" w:hAnsi="Book Antiqua" w:cs="Tahoma"/>
          <w:bCs/>
          <w:sz w:val="22"/>
          <w:szCs w:val="22"/>
        </w:rPr>
        <w:t xml:space="preserve"> με την πτήση.</w:t>
      </w:r>
    </w:p>
    <w:p w:rsidR="0059574F" w:rsidRPr="00F27323" w:rsidRDefault="0059574F" w:rsidP="0059574F">
      <w:pPr>
        <w:pStyle w:val="20"/>
        <w:jc w:val="both"/>
        <w:rPr>
          <w:rFonts w:ascii="Book Antiqua" w:hAnsi="Book Antiqua" w:cs="Tahoma"/>
          <w:bCs/>
          <w:sz w:val="22"/>
          <w:szCs w:val="22"/>
        </w:rPr>
      </w:pPr>
    </w:p>
    <w:p w:rsidR="0059574F" w:rsidRDefault="0059574F" w:rsidP="0059574F">
      <w:pPr>
        <w:pStyle w:val="20"/>
        <w:jc w:val="both"/>
        <w:rPr>
          <w:rFonts w:ascii="Book Antiqua" w:hAnsi="Book Antiqua" w:cs="Tahoma"/>
          <w:bCs/>
          <w:sz w:val="22"/>
          <w:szCs w:val="22"/>
        </w:rPr>
      </w:pPr>
      <w:r>
        <w:rPr>
          <w:rFonts w:ascii="Book Antiqua" w:hAnsi="Book Antiqua" w:cs="Tahoma"/>
          <w:bCs/>
          <w:sz w:val="22"/>
          <w:szCs w:val="22"/>
        </w:rPr>
        <w:t>Εάν φτάσετε στον τελικό σας</w:t>
      </w:r>
      <w:r w:rsidRPr="00F27323">
        <w:rPr>
          <w:rFonts w:ascii="Book Antiqua" w:hAnsi="Book Antiqua" w:cs="Tahoma"/>
          <w:bCs/>
          <w:sz w:val="22"/>
          <w:szCs w:val="22"/>
        </w:rPr>
        <w:t xml:space="preserve"> προορισμό με καθυστέρηση </w:t>
      </w:r>
      <w:r>
        <w:rPr>
          <w:rFonts w:ascii="Book Antiqua" w:hAnsi="Book Antiqua" w:cs="Tahoma"/>
          <w:bCs/>
          <w:sz w:val="22"/>
          <w:szCs w:val="22"/>
        </w:rPr>
        <w:t xml:space="preserve">πλέον των </w:t>
      </w:r>
      <w:r w:rsidRPr="00F27323">
        <w:rPr>
          <w:rFonts w:ascii="Book Antiqua" w:hAnsi="Book Antiqua" w:cs="Tahoma"/>
          <w:bCs/>
          <w:sz w:val="22"/>
          <w:szCs w:val="22"/>
        </w:rPr>
        <w:t>τριώ</w:t>
      </w:r>
      <w:r>
        <w:rPr>
          <w:rFonts w:ascii="Book Antiqua" w:hAnsi="Book Antiqua" w:cs="Tahoma"/>
          <w:bCs/>
          <w:sz w:val="22"/>
          <w:szCs w:val="22"/>
        </w:rPr>
        <w:t>ν</w:t>
      </w:r>
      <w:r w:rsidRPr="00F27323">
        <w:rPr>
          <w:rFonts w:ascii="Book Antiqua" w:hAnsi="Book Antiqua" w:cs="Tahoma"/>
          <w:bCs/>
          <w:sz w:val="22"/>
          <w:szCs w:val="22"/>
        </w:rPr>
        <w:t xml:space="preserve"> (3) </w:t>
      </w:r>
      <w:r>
        <w:rPr>
          <w:rFonts w:ascii="Book Antiqua" w:hAnsi="Book Antiqua" w:cs="Tahoma"/>
          <w:bCs/>
          <w:sz w:val="22"/>
          <w:szCs w:val="22"/>
        </w:rPr>
        <w:t>ωρών, μπορείτε να λάβετε</w:t>
      </w:r>
      <w:r w:rsidRPr="00F27323">
        <w:rPr>
          <w:rFonts w:ascii="Book Antiqua" w:hAnsi="Book Antiqua" w:cs="Tahoma"/>
          <w:bCs/>
          <w:sz w:val="22"/>
          <w:szCs w:val="22"/>
        </w:rPr>
        <w:t xml:space="preserve"> αποζημίωση όπως οι επιβάτες μιας ακυρωθείσας πτήσης εκτός εάν η καθυστέρηση προκλήθηκε από έκτακτες περιστάσεις, οι οποίες δεν θα μπορούσαν να αποφευχθούν ακόμη και εάν είχαν ληφθεί όλα τα εύλογα μέτρα από τον αερομεταφορέα. </w:t>
      </w:r>
    </w:p>
    <w:p w:rsidR="0059574F" w:rsidRDefault="0059574F" w:rsidP="0059574F">
      <w:pPr>
        <w:pStyle w:val="20"/>
        <w:jc w:val="both"/>
        <w:rPr>
          <w:rFonts w:ascii="Book Antiqua" w:hAnsi="Book Antiqua" w:cs="Tahoma"/>
          <w:bCs/>
          <w:sz w:val="22"/>
          <w:szCs w:val="22"/>
        </w:rPr>
      </w:pPr>
    </w:p>
    <w:p w:rsidR="0059574F" w:rsidRPr="00F27323" w:rsidRDefault="0059574F" w:rsidP="0059574F">
      <w:pPr>
        <w:pStyle w:val="20"/>
        <w:jc w:val="both"/>
        <w:rPr>
          <w:rFonts w:ascii="Book Antiqua" w:hAnsi="Book Antiqua" w:cs="Tahoma"/>
          <w:bCs/>
          <w:sz w:val="22"/>
          <w:szCs w:val="22"/>
        </w:rPr>
      </w:pPr>
    </w:p>
    <w:p w:rsidR="0059574F" w:rsidRDefault="0059574F" w:rsidP="0059574F">
      <w:r>
        <w:rPr>
          <w:noProof/>
        </w:rPr>
        <w:lastRenderedPageBreak/>
        <w:drawing>
          <wp:inline distT="0" distB="0" distL="0" distR="0">
            <wp:extent cx="2951480" cy="1554480"/>
            <wp:effectExtent l="19050" t="0" r="1270" b="0"/>
            <wp:docPr id="6" name="Εικόνα 6" descr="Αποτέλεσμα εικόνας για delayed f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delayed flights"/>
                    <pic:cNvPicPr>
                      <a:picLocks noChangeAspect="1" noChangeArrowheads="1"/>
                    </pic:cNvPicPr>
                  </pic:nvPicPr>
                  <pic:blipFill>
                    <a:blip r:embed="rId10" cstate="print"/>
                    <a:srcRect/>
                    <a:stretch>
                      <a:fillRect/>
                    </a:stretch>
                  </pic:blipFill>
                  <pic:spPr bwMode="auto">
                    <a:xfrm>
                      <a:off x="0" y="0"/>
                      <a:ext cx="2951480" cy="1554480"/>
                    </a:xfrm>
                    <a:prstGeom prst="rect">
                      <a:avLst/>
                    </a:prstGeom>
                    <a:noFill/>
                    <a:ln w="9525">
                      <a:noFill/>
                      <a:miter lim="800000"/>
                      <a:headEnd/>
                      <a:tailEnd/>
                    </a:ln>
                  </pic:spPr>
                </pic:pic>
              </a:graphicData>
            </a:graphic>
          </wp:inline>
        </w:drawing>
      </w:r>
    </w:p>
    <w:p w:rsidR="0059574F" w:rsidRDefault="0059574F" w:rsidP="0059574F"/>
    <w:p w:rsidR="0059574F" w:rsidRDefault="0059574F" w:rsidP="0059574F"/>
    <w:p w:rsidR="0059574F" w:rsidRDefault="0059574F" w:rsidP="0059574F"/>
    <w:p w:rsidR="0059574F" w:rsidRPr="00F27323" w:rsidRDefault="0059574F" w:rsidP="0059574F">
      <w:pPr>
        <w:jc w:val="both"/>
        <w:rPr>
          <w:rFonts w:ascii="Book Antiqua" w:hAnsi="Book Antiqua" w:cs="Tahoma"/>
          <w:sz w:val="22"/>
          <w:szCs w:val="22"/>
        </w:rPr>
      </w:pPr>
      <w:r>
        <w:rPr>
          <w:rFonts w:ascii="Book Antiqua" w:hAnsi="Book Antiqua" w:cs="Tahoma"/>
          <w:sz w:val="22"/>
          <w:szCs w:val="22"/>
        </w:rPr>
        <w:t xml:space="preserve">Η </w:t>
      </w:r>
      <w:r w:rsidRPr="00F27323">
        <w:rPr>
          <w:rFonts w:ascii="Book Antiqua" w:hAnsi="Book Antiqua" w:cs="Tahoma"/>
          <w:sz w:val="22"/>
          <w:szCs w:val="22"/>
        </w:rPr>
        <w:t xml:space="preserve">αποζημίωση  </w:t>
      </w:r>
      <w:r>
        <w:rPr>
          <w:rFonts w:ascii="Book Antiqua" w:hAnsi="Book Antiqua" w:cs="Tahoma"/>
          <w:sz w:val="22"/>
          <w:szCs w:val="22"/>
        </w:rPr>
        <w:t xml:space="preserve">ανέρχεται σύμφωνα </w:t>
      </w:r>
      <w:r w:rsidRPr="00F27323">
        <w:rPr>
          <w:rFonts w:ascii="Book Antiqua" w:hAnsi="Book Antiqua" w:cs="Tahoma"/>
          <w:sz w:val="22"/>
          <w:szCs w:val="22"/>
        </w:rPr>
        <w:t xml:space="preserve"> με τη χιλιομετρική απόσταση</w:t>
      </w:r>
      <w:r>
        <w:rPr>
          <w:rFonts w:ascii="Book Antiqua" w:hAnsi="Book Antiqua" w:cs="Tahoma"/>
          <w:sz w:val="22"/>
          <w:szCs w:val="22"/>
        </w:rPr>
        <w:t xml:space="preserve"> σε </w:t>
      </w:r>
      <w:r w:rsidRPr="00F27323">
        <w:rPr>
          <w:rFonts w:ascii="Book Antiqua" w:hAnsi="Book Antiqua" w:cs="Tahoma"/>
          <w:sz w:val="22"/>
          <w:szCs w:val="22"/>
        </w:rPr>
        <w:t>:</w:t>
      </w:r>
    </w:p>
    <w:p w:rsidR="0059574F" w:rsidRPr="00F27323" w:rsidRDefault="0059574F" w:rsidP="0059574F">
      <w:pPr>
        <w:jc w:val="both"/>
        <w:rPr>
          <w:rFonts w:ascii="Book Antiqua" w:hAnsi="Book Antiqua" w:cs="Tahoma"/>
          <w:sz w:val="22"/>
          <w:szCs w:val="22"/>
        </w:rPr>
      </w:pP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250  ευρώ για όλες τις πτήσεις έως και 1500 χιλιομέτρων</w:t>
      </w:r>
    </w:p>
    <w:p w:rsidR="0059574F" w:rsidRPr="00F27323" w:rsidRDefault="0059574F" w:rsidP="0059574F">
      <w:pPr>
        <w:pStyle w:val="10"/>
        <w:numPr>
          <w:ilvl w:val="0"/>
          <w:numId w:val="1"/>
        </w:numPr>
        <w:jc w:val="both"/>
        <w:rPr>
          <w:rFonts w:ascii="Book Antiqua" w:eastAsia="Times New Roman" w:hAnsi="Book Antiqua" w:cs="Tahoma"/>
          <w:lang w:eastAsia="el-GR"/>
        </w:rPr>
      </w:pPr>
      <w:r w:rsidRPr="00F27323">
        <w:rPr>
          <w:rFonts w:ascii="Book Antiqua" w:eastAsia="Times New Roman" w:hAnsi="Book Antiqua" w:cs="Tahoma"/>
          <w:lang w:eastAsia="el-GR"/>
        </w:rPr>
        <w:t>400  ευρώ για όλες τις ενδοκοινοτικές πτήσεις άνω των 1500 χιλιομέτρων και όλες τις άλλες πτήσεις μεταξύ  1500  και 3500  χιλιομέτρων</w:t>
      </w:r>
    </w:p>
    <w:p w:rsidR="0059574F" w:rsidRDefault="0059574F" w:rsidP="0059574F">
      <w:pPr>
        <w:pStyle w:val="10"/>
        <w:numPr>
          <w:ilvl w:val="0"/>
          <w:numId w:val="1"/>
        </w:numPr>
        <w:jc w:val="both"/>
      </w:pPr>
      <w:r w:rsidRPr="001F30E4">
        <w:rPr>
          <w:rFonts w:ascii="Book Antiqua" w:eastAsia="Times New Roman" w:hAnsi="Book Antiqua" w:cs="Tahoma"/>
          <w:lang w:eastAsia="el-GR"/>
        </w:rPr>
        <w:t>600  ευρώ για όλες τις άλλες πτήσεις.</w:t>
      </w:r>
    </w:p>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Pr="00F27323" w:rsidRDefault="0059574F" w:rsidP="0059574F">
      <w:pPr>
        <w:rPr>
          <w:rFonts w:ascii="Book Antiqua" w:hAnsi="Book Antiqua" w:cs="Tahoma"/>
          <w:sz w:val="22"/>
          <w:szCs w:val="22"/>
        </w:rPr>
      </w:pPr>
    </w:p>
    <w:p w:rsidR="0059574F" w:rsidRDefault="0059574F" w:rsidP="0059574F">
      <w:pPr>
        <w:pStyle w:val="2"/>
        <w:rPr>
          <w:rFonts w:ascii="Book Antiqua" w:hAnsi="Book Antiqua"/>
          <w:color w:val="C0504D"/>
          <w:sz w:val="24"/>
          <w:szCs w:val="24"/>
        </w:rPr>
      </w:pPr>
    </w:p>
    <w:p w:rsidR="0059574F" w:rsidRDefault="0059574F" w:rsidP="0059574F"/>
    <w:p w:rsidR="0059574F" w:rsidRDefault="0059574F" w:rsidP="0059574F"/>
    <w:p w:rsidR="0059574F" w:rsidRDefault="0059574F" w:rsidP="0059574F"/>
    <w:p w:rsidR="0059574F" w:rsidRDefault="0059574F" w:rsidP="0059574F"/>
    <w:p w:rsidR="0059574F" w:rsidRDefault="0059574F" w:rsidP="0059574F"/>
    <w:p w:rsidR="0059574F" w:rsidRPr="00751C84" w:rsidRDefault="0059574F" w:rsidP="0059574F"/>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p w:rsidR="0059574F" w:rsidRPr="0059574F" w:rsidRDefault="0059574F" w:rsidP="0059574F">
      <w:pPr>
        <w:pStyle w:val="2"/>
        <w:rPr>
          <w:rFonts w:ascii="Book Antiqua" w:hAnsi="Book Antiqua"/>
          <w:color w:val="C0504D"/>
          <w:sz w:val="24"/>
          <w:szCs w:val="24"/>
        </w:rPr>
      </w:pPr>
    </w:p>
    <w:sectPr w:rsidR="0059574F" w:rsidRPr="0059574F" w:rsidSect="003953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EU Albertina"/>
    <w:panose1 w:val="00000000000000000000"/>
    <w:charset w:val="A1"/>
    <w:family w:val="swiss"/>
    <w:notTrueType/>
    <w:pitch w:val="default"/>
    <w:sig w:usb0="00000081" w:usb1="00000000" w:usb2="00000000" w:usb3="00000000" w:csb0="00000008"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067B"/>
    <w:multiLevelType w:val="hybridMultilevel"/>
    <w:tmpl w:val="53A2D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compat/>
  <w:rsids>
    <w:rsidRoot w:val="0059574F"/>
    <w:rsid w:val="001866E8"/>
    <w:rsid w:val="001F30E4"/>
    <w:rsid w:val="0039536F"/>
    <w:rsid w:val="0059574F"/>
    <w:rsid w:val="00ED4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smallCaps/>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4F"/>
    <w:pPr>
      <w:spacing w:after="0" w:line="240" w:lineRule="auto"/>
    </w:pPr>
    <w:rPr>
      <w:rFonts w:ascii="Times New Roman" w:eastAsia="Times New Roman" w:hAnsi="Times New Roman"/>
      <w:smallCaps w:val="0"/>
      <w:sz w:val="24"/>
      <w:szCs w:val="24"/>
      <w:lang w:eastAsia="el-GR"/>
    </w:rPr>
  </w:style>
  <w:style w:type="paragraph" w:styleId="1">
    <w:name w:val="heading 1"/>
    <w:basedOn w:val="a"/>
    <w:next w:val="a"/>
    <w:link w:val="1Char"/>
    <w:qFormat/>
    <w:rsid w:val="0059574F"/>
    <w:pPr>
      <w:keepNext/>
      <w:jc w:val="both"/>
      <w:outlineLvl w:val="0"/>
    </w:pPr>
    <w:rPr>
      <w:rFonts w:ascii="Tahoma" w:hAnsi="Tahoma" w:cs="Tahoma"/>
      <w:b/>
      <w:sz w:val="22"/>
      <w:szCs w:val="28"/>
      <w:u w:val="single"/>
    </w:rPr>
  </w:style>
  <w:style w:type="paragraph" w:styleId="2">
    <w:name w:val="heading 2"/>
    <w:basedOn w:val="a"/>
    <w:next w:val="a"/>
    <w:link w:val="2Char"/>
    <w:qFormat/>
    <w:rsid w:val="0059574F"/>
    <w:pPr>
      <w:keepNext/>
      <w:jc w:val="both"/>
      <w:outlineLvl w:val="1"/>
    </w:pPr>
    <w:rPr>
      <w:rFonts w:ascii="Tahoma" w:hAnsi="Tahoma" w:cs="Tahoma"/>
      <w:b/>
      <w:color w:val="800080"/>
      <w:sz w:val="2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574F"/>
    <w:rPr>
      <w:rFonts w:ascii="Tahoma" w:eastAsia="Times New Roman" w:hAnsi="Tahoma" w:cs="Tahoma"/>
      <w:b/>
      <w:smallCaps w:val="0"/>
      <w:sz w:val="22"/>
      <w:szCs w:val="28"/>
      <w:u w:val="single"/>
      <w:lang w:eastAsia="el-GR"/>
    </w:rPr>
  </w:style>
  <w:style w:type="character" w:customStyle="1" w:styleId="2Char">
    <w:name w:val="Επικεφαλίδα 2 Char"/>
    <w:basedOn w:val="a0"/>
    <w:link w:val="2"/>
    <w:rsid w:val="0059574F"/>
    <w:rPr>
      <w:rFonts w:ascii="Tahoma" w:eastAsia="Times New Roman" w:hAnsi="Tahoma" w:cs="Tahoma"/>
      <w:b/>
      <w:smallCaps w:val="0"/>
      <w:color w:val="800080"/>
      <w:sz w:val="22"/>
      <w:szCs w:val="28"/>
      <w:u w:val="single"/>
      <w:lang w:eastAsia="el-GR"/>
    </w:rPr>
  </w:style>
  <w:style w:type="paragraph" w:styleId="20">
    <w:name w:val="Body Text 2"/>
    <w:basedOn w:val="a"/>
    <w:link w:val="2Char0"/>
    <w:semiHidden/>
    <w:rsid w:val="0059574F"/>
    <w:rPr>
      <w:szCs w:val="20"/>
    </w:rPr>
  </w:style>
  <w:style w:type="character" w:customStyle="1" w:styleId="2Char0">
    <w:name w:val="Σώμα κείμενου 2 Char"/>
    <w:basedOn w:val="a0"/>
    <w:link w:val="20"/>
    <w:semiHidden/>
    <w:rsid w:val="0059574F"/>
    <w:rPr>
      <w:rFonts w:ascii="Times New Roman" w:eastAsia="Times New Roman" w:hAnsi="Times New Roman"/>
      <w:smallCaps w:val="0"/>
      <w:sz w:val="24"/>
      <w:lang w:eastAsia="el-GR"/>
    </w:rPr>
  </w:style>
  <w:style w:type="paragraph" w:customStyle="1" w:styleId="10">
    <w:name w:val="Παράγραφος λίστας1"/>
    <w:basedOn w:val="a"/>
    <w:qFormat/>
    <w:rsid w:val="0059574F"/>
    <w:pPr>
      <w:spacing w:after="200" w:line="276" w:lineRule="auto"/>
      <w:ind w:left="720"/>
    </w:pPr>
    <w:rPr>
      <w:rFonts w:ascii="Calibri" w:eastAsia="Calibri" w:hAnsi="Calibri"/>
      <w:sz w:val="22"/>
      <w:szCs w:val="22"/>
      <w:lang w:eastAsia="en-US"/>
    </w:rPr>
  </w:style>
  <w:style w:type="paragraph" w:customStyle="1" w:styleId="info">
    <w:name w:val="info"/>
    <w:basedOn w:val="a"/>
    <w:rsid w:val="0059574F"/>
    <w:pPr>
      <w:spacing w:before="100" w:beforeAutospacing="1" w:after="100" w:afterAutospacing="1"/>
    </w:pPr>
  </w:style>
  <w:style w:type="paragraph" w:customStyle="1" w:styleId="Default">
    <w:name w:val="Default"/>
    <w:rsid w:val="0059574F"/>
    <w:pPr>
      <w:autoSpaceDE w:val="0"/>
      <w:autoSpaceDN w:val="0"/>
      <w:adjustRightInd w:val="0"/>
      <w:spacing w:after="0" w:line="240" w:lineRule="auto"/>
    </w:pPr>
    <w:rPr>
      <w:rFonts w:ascii="EUAlbertina" w:eastAsia="Times New Roman" w:hAnsi="EUAlbertina" w:cs="EUAlbertina"/>
      <w:smallCaps w:val="0"/>
      <w:color w:val="000000"/>
      <w:sz w:val="24"/>
      <w:szCs w:val="24"/>
      <w:lang w:eastAsia="el-GR"/>
    </w:rPr>
  </w:style>
  <w:style w:type="paragraph" w:styleId="a3">
    <w:name w:val="Balloon Text"/>
    <w:basedOn w:val="a"/>
    <w:link w:val="Char"/>
    <w:uiPriority w:val="99"/>
    <w:semiHidden/>
    <w:unhideWhenUsed/>
    <w:rsid w:val="0059574F"/>
    <w:rPr>
      <w:rFonts w:ascii="Tahoma" w:hAnsi="Tahoma" w:cs="Tahoma"/>
      <w:sz w:val="16"/>
      <w:szCs w:val="16"/>
    </w:rPr>
  </w:style>
  <w:style w:type="character" w:customStyle="1" w:styleId="Char">
    <w:name w:val="Κείμενο πλαισίου Char"/>
    <w:basedOn w:val="a0"/>
    <w:link w:val="a3"/>
    <w:uiPriority w:val="99"/>
    <w:semiHidden/>
    <w:rsid w:val="0059574F"/>
    <w:rPr>
      <w:rFonts w:ascii="Tahoma" w:eastAsia="Times New Roman" w:hAnsi="Tahoma" w:cs="Tahoma"/>
      <w:smallCaps w:val="0"/>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1031</Words>
  <Characters>5572</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vlioliou</dc:creator>
  <cp:lastModifiedBy>vlioliou</cp:lastModifiedBy>
  <cp:revision>2</cp:revision>
  <dcterms:created xsi:type="dcterms:W3CDTF">2017-05-08T05:18:00Z</dcterms:created>
  <dcterms:modified xsi:type="dcterms:W3CDTF">2017-05-08T05:22:00Z</dcterms:modified>
</cp:coreProperties>
</file>